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60600" w14:textId="77777777" w:rsidR="00F66F30" w:rsidRDefault="001C4BD0">
      <w:pPr>
        <w:jc w:val="center"/>
        <w:rPr>
          <w:rFonts w:ascii="宋体" w:eastAsia="宋体" w:hAnsi="宋体"/>
          <w:sz w:val="28"/>
          <w:szCs w:val="28"/>
        </w:rPr>
      </w:pPr>
      <w:r>
        <w:rPr>
          <w:rFonts w:ascii="宋体" w:eastAsia="宋体" w:hAnsi="宋体" w:hint="eastAsia"/>
          <w:sz w:val="28"/>
          <w:szCs w:val="28"/>
        </w:rPr>
        <w:t>博州糖业</w:t>
      </w:r>
      <w:r w:rsidR="007D0790">
        <w:rPr>
          <w:rFonts w:ascii="宋体" w:eastAsia="宋体" w:hAnsi="宋体" w:hint="eastAsia"/>
          <w:sz w:val="28"/>
          <w:szCs w:val="28"/>
        </w:rPr>
        <w:t>压榨机成品脱水装置采购项目谈判文件</w:t>
      </w:r>
      <w:bookmarkStart w:id="0" w:name="_Toc152042288"/>
      <w:bookmarkStart w:id="1" w:name="_Toc144974480"/>
      <w:bookmarkStart w:id="2" w:name="_Toc18564"/>
      <w:bookmarkStart w:id="3" w:name="_Toc152045512"/>
      <w:bookmarkStart w:id="4" w:name="_Toc271905052"/>
    </w:p>
    <w:bookmarkEnd w:id="0"/>
    <w:bookmarkEnd w:id="1"/>
    <w:bookmarkEnd w:id="2"/>
    <w:bookmarkEnd w:id="3"/>
    <w:bookmarkEnd w:id="4"/>
    <w:p w14:paraId="7DA0F793" w14:textId="77777777" w:rsidR="00F66F30" w:rsidRDefault="007D0790">
      <w:pPr>
        <w:jc w:val="left"/>
        <w:rPr>
          <w:rFonts w:ascii="宋体" w:eastAsia="宋体" w:hAnsi="宋体"/>
          <w:sz w:val="28"/>
          <w:szCs w:val="28"/>
        </w:rPr>
      </w:pPr>
      <w:r>
        <w:rPr>
          <w:rFonts w:ascii="宋体" w:eastAsia="宋体" w:hAnsi="宋体" w:hint="eastAsia"/>
          <w:sz w:val="28"/>
          <w:szCs w:val="28"/>
        </w:rPr>
        <w:t>1、招标条件/邀请</w:t>
      </w:r>
    </w:p>
    <w:p w14:paraId="2346D0D8" w14:textId="77777777" w:rsidR="00F66F30" w:rsidRDefault="007D0790">
      <w:pPr>
        <w:snapToGrid w:val="0"/>
        <w:spacing w:line="360" w:lineRule="auto"/>
        <w:ind w:firstLineChars="200" w:firstLine="560"/>
        <w:jc w:val="left"/>
        <w:rPr>
          <w:rFonts w:ascii="宋体" w:eastAsia="宋体" w:hAnsi="宋体"/>
          <w:sz w:val="28"/>
          <w:szCs w:val="28"/>
        </w:rPr>
      </w:pPr>
      <w:r>
        <w:rPr>
          <w:rFonts w:ascii="宋体" w:eastAsia="宋体" w:hAnsi="宋体" w:hint="eastAsia"/>
          <w:sz w:val="28"/>
          <w:szCs w:val="28"/>
        </w:rPr>
        <w:t>本项目已获批准建设，项目业主为中粮</w:t>
      </w:r>
      <w:proofErr w:type="gramStart"/>
      <w:r>
        <w:rPr>
          <w:rFonts w:ascii="宋体" w:eastAsia="宋体" w:hAnsi="宋体" w:hint="eastAsia"/>
          <w:sz w:val="28"/>
          <w:szCs w:val="28"/>
        </w:rPr>
        <w:t>屯河博州</w:t>
      </w:r>
      <w:proofErr w:type="gramEnd"/>
      <w:r>
        <w:rPr>
          <w:rFonts w:ascii="宋体" w:eastAsia="宋体" w:hAnsi="宋体" w:hint="eastAsia"/>
          <w:sz w:val="28"/>
          <w:szCs w:val="28"/>
        </w:rPr>
        <w:t>糖业有限公司，项目已具备采购条件，邀请合格的投标单位参加项目投标。</w:t>
      </w:r>
    </w:p>
    <w:p w14:paraId="6EC6AD7B"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hint="eastAsia"/>
          <w:sz w:val="28"/>
          <w:szCs w:val="28"/>
        </w:rPr>
        <w:t>2、</w:t>
      </w:r>
      <w:r>
        <w:rPr>
          <w:rFonts w:ascii="宋体" w:eastAsia="宋体" w:hAnsi="宋体" w:cs="宋体" w:hint="eastAsia"/>
          <w:sz w:val="28"/>
          <w:szCs w:val="28"/>
        </w:rPr>
        <w:t>资质要求：</w:t>
      </w:r>
    </w:p>
    <w:p w14:paraId="56FA3EAB"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sz w:val="28"/>
          <w:szCs w:val="28"/>
        </w:rPr>
        <w:t>本次</w:t>
      </w:r>
      <w:r>
        <w:rPr>
          <w:rFonts w:ascii="宋体" w:eastAsia="宋体" w:hAnsi="宋体" w:cs="宋体" w:hint="eastAsia"/>
          <w:sz w:val="28"/>
          <w:szCs w:val="28"/>
        </w:rPr>
        <w:t>采购</w:t>
      </w:r>
      <w:r>
        <w:rPr>
          <w:rFonts w:ascii="宋体" w:eastAsia="宋体" w:hAnsi="宋体" w:cs="宋体"/>
          <w:sz w:val="28"/>
          <w:szCs w:val="28"/>
        </w:rPr>
        <w:t>要求投标人须具备以下资质及业绩，并在人员、设备、资金等方面具有相应的施工能力。</w:t>
      </w:r>
    </w:p>
    <w:p w14:paraId="5943110B"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sz w:val="28"/>
          <w:szCs w:val="28"/>
        </w:rPr>
        <w:t>1)</w:t>
      </w:r>
      <w:r>
        <w:rPr>
          <w:rFonts w:ascii="宋体" w:eastAsia="宋体" w:hAnsi="宋体" w:cs="宋体"/>
          <w:sz w:val="28"/>
          <w:szCs w:val="28"/>
        </w:rPr>
        <w:tab/>
        <w:t>投标人应遵守《中华人民共和国招标投标法》及其它有关的中国法律和法规；</w:t>
      </w:r>
    </w:p>
    <w:p w14:paraId="7CF1B48D"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w:t>
      </w:r>
      <w:r>
        <w:rPr>
          <w:rFonts w:ascii="宋体" w:eastAsia="宋体" w:hAnsi="宋体" w:cs="宋体"/>
          <w:sz w:val="28"/>
          <w:szCs w:val="28"/>
        </w:rPr>
        <w:tab/>
        <w:t>具备合格投标人资格的公司不能将其资格授予下属公司使用参与投标，本次招标不允许联合体参与投标；</w:t>
      </w:r>
    </w:p>
    <w:p w14:paraId="5FA87218"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w:t>
      </w:r>
      <w:r>
        <w:rPr>
          <w:rFonts w:ascii="宋体" w:eastAsia="宋体" w:hAnsi="宋体" w:cs="宋体"/>
          <w:sz w:val="28"/>
          <w:szCs w:val="28"/>
        </w:rPr>
        <w:tab/>
        <w:t>在中国境内注册的独立法人，具有独立法人资格，具有有效的营业执照；</w:t>
      </w:r>
    </w:p>
    <w:p w14:paraId="5C2DD9B6"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w:t>
      </w:r>
      <w:r>
        <w:rPr>
          <w:rFonts w:ascii="宋体" w:eastAsia="宋体" w:hAnsi="宋体" w:cs="宋体"/>
          <w:sz w:val="28"/>
          <w:szCs w:val="28"/>
        </w:rPr>
        <w:tab/>
        <w:t>没有处于被责令停业，投标资格被取消，财产被接管、冻结，破产状态；</w:t>
      </w:r>
    </w:p>
    <w:p w14:paraId="6605F089"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sz w:val="28"/>
          <w:szCs w:val="28"/>
        </w:rPr>
        <w:t>)</w:t>
      </w:r>
      <w:r>
        <w:rPr>
          <w:rFonts w:ascii="宋体" w:eastAsia="宋体" w:hAnsi="宋体" w:cs="宋体"/>
          <w:sz w:val="28"/>
          <w:szCs w:val="28"/>
        </w:rPr>
        <w:tab/>
        <w:t>最近三年内没有骗取中标和严重违约及重大工程质量和安全问题；</w:t>
      </w:r>
    </w:p>
    <w:p w14:paraId="0CE9944F"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sz w:val="28"/>
          <w:szCs w:val="28"/>
        </w:rPr>
        <w:t>)</w:t>
      </w:r>
      <w:r>
        <w:rPr>
          <w:rFonts w:ascii="宋体" w:eastAsia="宋体" w:hAnsi="宋体" w:cs="宋体"/>
          <w:sz w:val="28"/>
          <w:szCs w:val="28"/>
        </w:rPr>
        <w:tab/>
      </w:r>
      <w:r>
        <w:rPr>
          <w:rFonts w:ascii="宋体" w:eastAsia="宋体" w:hAnsi="宋体" w:cs="宋体" w:hint="eastAsia"/>
          <w:sz w:val="28"/>
          <w:szCs w:val="28"/>
        </w:rPr>
        <w:t>无特殊资质要求</w:t>
      </w:r>
    </w:p>
    <w:p w14:paraId="77EB5AAF"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sz w:val="28"/>
          <w:szCs w:val="28"/>
        </w:rPr>
        <w:t>)</w:t>
      </w:r>
      <w:r>
        <w:rPr>
          <w:rFonts w:ascii="宋体" w:eastAsia="宋体" w:hAnsi="宋体" w:cs="宋体"/>
          <w:sz w:val="28"/>
          <w:szCs w:val="28"/>
        </w:rPr>
        <w:tab/>
        <w:t>投标人应具有</w:t>
      </w:r>
      <w:r>
        <w:rPr>
          <w:rFonts w:ascii="宋体" w:eastAsia="宋体" w:hAnsi="宋体" w:cs="宋体" w:hint="eastAsia"/>
          <w:sz w:val="28"/>
          <w:szCs w:val="28"/>
        </w:rPr>
        <w:t>设备制作安装</w:t>
      </w:r>
      <w:r>
        <w:rPr>
          <w:rFonts w:ascii="宋体" w:eastAsia="宋体" w:hAnsi="宋体" w:cs="宋体"/>
          <w:sz w:val="28"/>
          <w:szCs w:val="28"/>
        </w:rPr>
        <w:t>业绩且信誉良好。</w:t>
      </w:r>
    </w:p>
    <w:p w14:paraId="1B02F06D"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sz w:val="28"/>
          <w:szCs w:val="28"/>
        </w:rPr>
        <w:t>) 法定代表人为同一个人的两个及两个以上法人，母公司、全资子公司及其控股公司，都不得同时投标。</w:t>
      </w:r>
    </w:p>
    <w:p w14:paraId="5ACE3B05" w14:textId="77777777" w:rsidR="00F66F30" w:rsidRDefault="007D0790">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9）上</w:t>
      </w:r>
      <w:proofErr w:type="gramStart"/>
      <w:r>
        <w:rPr>
          <w:rFonts w:ascii="宋体" w:eastAsia="宋体" w:hAnsi="宋体" w:cs="宋体" w:hint="eastAsia"/>
          <w:sz w:val="28"/>
          <w:szCs w:val="28"/>
        </w:rPr>
        <w:t>传系统</w:t>
      </w:r>
      <w:proofErr w:type="gramEnd"/>
      <w:r>
        <w:rPr>
          <w:rFonts w:ascii="宋体" w:eastAsia="宋体" w:hAnsi="宋体" w:cs="宋体" w:hint="eastAsia"/>
          <w:sz w:val="28"/>
          <w:szCs w:val="28"/>
        </w:rPr>
        <w:t>要求的廉洁承诺书及质量承诺书及其他资质文件。</w:t>
      </w:r>
    </w:p>
    <w:p w14:paraId="34BB1C36" w14:textId="77777777" w:rsidR="00F66F30" w:rsidRDefault="007D0790">
      <w:pPr>
        <w:snapToGrid w:val="0"/>
        <w:spacing w:line="360" w:lineRule="auto"/>
        <w:jc w:val="left"/>
        <w:rPr>
          <w:rFonts w:ascii="宋体" w:eastAsia="宋体" w:hAnsi="宋体"/>
          <w:sz w:val="28"/>
          <w:szCs w:val="28"/>
        </w:rPr>
      </w:pPr>
      <w:r>
        <w:rPr>
          <w:rFonts w:ascii="宋体" w:eastAsia="宋体" w:hAnsi="宋体" w:hint="eastAsia"/>
          <w:sz w:val="28"/>
          <w:szCs w:val="28"/>
        </w:rPr>
        <w:t>3、项目概况与招标范围</w:t>
      </w:r>
    </w:p>
    <w:p w14:paraId="49AE41DD" w14:textId="77777777" w:rsidR="004C6296" w:rsidRDefault="007D0790">
      <w:pPr>
        <w:rPr>
          <w:rFonts w:eastAsia="仿宋_GB2312"/>
          <w:sz w:val="32"/>
        </w:rPr>
      </w:pPr>
      <w:r>
        <w:rPr>
          <w:rFonts w:eastAsia="仿宋_GB2312" w:hint="eastAsia"/>
          <w:sz w:val="32"/>
        </w:rPr>
        <w:t xml:space="preserve"> </w:t>
      </w:r>
    </w:p>
    <w:tbl>
      <w:tblPr>
        <w:tblW w:w="5000" w:type="pct"/>
        <w:tblLayout w:type="fixed"/>
        <w:tblLook w:val="04A0" w:firstRow="1" w:lastRow="0" w:firstColumn="1" w:lastColumn="0" w:noHBand="0" w:noVBand="1"/>
      </w:tblPr>
      <w:tblGrid>
        <w:gridCol w:w="470"/>
        <w:gridCol w:w="1098"/>
        <w:gridCol w:w="1263"/>
        <w:gridCol w:w="992"/>
        <w:gridCol w:w="921"/>
        <w:gridCol w:w="1040"/>
        <w:gridCol w:w="1088"/>
        <w:gridCol w:w="1424"/>
      </w:tblGrid>
      <w:tr w:rsidR="004C6296" w14:paraId="0493B420" w14:textId="77777777" w:rsidTr="00660488">
        <w:trPr>
          <w:trHeight w:val="28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19D11"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37096"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物料名称</w:t>
            </w:r>
          </w:p>
        </w:tc>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31B69"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规格型号</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F5AB9"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81AEF"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E37B7"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单价（</w:t>
            </w:r>
            <w:r>
              <w:rPr>
                <w:rFonts w:ascii="宋体" w:eastAsia="宋体" w:hAnsi="宋体" w:cs="宋体"/>
                <w:color w:val="000000"/>
                <w:kern w:val="0"/>
                <w:szCs w:val="21"/>
                <w:lang w:bidi="ar"/>
              </w:rPr>
              <w:t>元）</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C28BE"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总价（</w:t>
            </w:r>
            <w:r>
              <w:rPr>
                <w:rFonts w:ascii="宋体" w:eastAsia="宋体" w:hAnsi="宋体" w:cs="宋体"/>
                <w:color w:val="000000"/>
                <w:kern w:val="0"/>
                <w:szCs w:val="21"/>
                <w:lang w:bidi="ar"/>
              </w:rPr>
              <w:t>元）</w:t>
            </w:r>
          </w:p>
        </w:tc>
        <w:tc>
          <w:tcPr>
            <w:tcW w:w="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3E2E0"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w:t>
            </w:r>
          </w:p>
        </w:tc>
      </w:tr>
      <w:tr w:rsidR="004C6296" w14:paraId="768BAB23" w14:textId="77777777" w:rsidTr="00660488">
        <w:trPr>
          <w:trHeight w:val="34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1CFC5"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C8F7B"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1#</w:t>
            </w:r>
            <w:proofErr w:type="gramStart"/>
            <w:r>
              <w:rPr>
                <w:rFonts w:ascii="宋体" w:eastAsia="宋体" w:hAnsi="宋体" w:cs="宋体"/>
                <w:color w:val="000000"/>
                <w:sz w:val="28"/>
                <w:szCs w:val="28"/>
              </w:rPr>
              <w:t>压榨机料仓</w:t>
            </w:r>
            <w:r>
              <w:rPr>
                <w:rFonts w:ascii="宋体" w:eastAsia="宋体" w:hAnsi="宋体" w:cs="宋体" w:hint="eastAsia"/>
                <w:color w:val="000000"/>
                <w:sz w:val="28"/>
                <w:szCs w:val="28"/>
              </w:rPr>
              <w:t>不锈钢</w:t>
            </w:r>
            <w:proofErr w:type="gramEnd"/>
            <w:r>
              <w:rPr>
                <w:rFonts w:ascii="宋体" w:eastAsia="宋体" w:hAnsi="宋体" w:cs="宋体" w:hint="eastAsia"/>
                <w:color w:val="000000"/>
                <w:sz w:val="28"/>
                <w:szCs w:val="28"/>
              </w:rPr>
              <w:t>脱水装置（304）</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5680"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长2220-2120*宽1000-850*高1026mm。</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826DE"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7FF99"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5481B" w14:textId="0D1BA353" w:rsidR="004C6296" w:rsidRDefault="004C6296" w:rsidP="00660488">
            <w:pPr>
              <w:rPr>
                <w:rFonts w:ascii="宋体" w:eastAsia="宋体" w:hAnsi="宋体" w:cs="宋体" w:hint="eastAsia"/>
                <w:color w:val="000000"/>
                <w:szCs w:val="21"/>
              </w:rPr>
            </w:pPr>
          </w:p>
        </w:tc>
        <w:tc>
          <w:tcPr>
            <w:tcW w:w="656" w:type="pct"/>
            <w:tcBorders>
              <w:top w:val="nil"/>
              <w:left w:val="nil"/>
              <w:bottom w:val="single" w:sz="8" w:space="0" w:color="000000"/>
              <w:right w:val="single" w:sz="8" w:space="0" w:color="000000"/>
            </w:tcBorders>
            <w:shd w:val="clear" w:color="auto" w:fill="auto"/>
            <w:noWrap/>
            <w:vAlign w:val="center"/>
          </w:tcPr>
          <w:p w14:paraId="355BFE24" w14:textId="2A232BC1" w:rsidR="004C6296" w:rsidRDefault="004C6296" w:rsidP="00660488">
            <w:pPr>
              <w:widowControl/>
              <w:textAlignment w:val="center"/>
              <w:rPr>
                <w:rFonts w:ascii="宋体" w:eastAsia="宋体" w:hAnsi="宋体" w:cs="宋体"/>
                <w:color w:val="00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17CC0" w14:textId="77777777" w:rsidR="004C6296" w:rsidRPr="006237F1" w:rsidRDefault="004C6296" w:rsidP="00660488">
            <w:pPr>
              <w:widowControl/>
              <w:textAlignment w:val="center"/>
              <w:rPr>
                <w:rFonts w:ascii="宋体" w:eastAsia="宋体" w:hAnsi="宋体" w:cs="宋体" w:hint="eastAsia"/>
                <w:color w:val="000000"/>
                <w:szCs w:val="21"/>
              </w:rPr>
            </w:pPr>
            <w:r w:rsidRPr="006237F1">
              <w:rPr>
                <w:rFonts w:ascii="宋体" w:eastAsia="宋体" w:hAnsi="宋体" w:cs="宋体" w:hint="eastAsia"/>
                <w:color w:val="000000"/>
                <w:szCs w:val="21"/>
              </w:rPr>
              <w:t>新增脱水装置与进料口法兰相连，进料口法兰尺寸参看图纸，高度1026mm,为滤水篦子的有效尺寸</w:t>
            </w:r>
          </w:p>
        </w:tc>
      </w:tr>
      <w:tr w:rsidR="004C6296" w14:paraId="450F6472" w14:textId="77777777" w:rsidTr="00660488">
        <w:trPr>
          <w:trHeight w:val="34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1524D"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F4616"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2#</w:t>
            </w:r>
            <w:proofErr w:type="gramStart"/>
            <w:r>
              <w:rPr>
                <w:rFonts w:ascii="宋体" w:eastAsia="宋体" w:hAnsi="宋体" w:cs="宋体"/>
                <w:color w:val="000000"/>
                <w:sz w:val="28"/>
                <w:szCs w:val="28"/>
              </w:rPr>
              <w:t>压榨机料仓</w:t>
            </w:r>
            <w:r>
              <w:rPr>
                <w:rFonts w:ascii="宋体" w:eastAsia="宋体" w:hAnsi="宋体" w:cs="宋体" w:hint="eastAsia"/>
                <w:color w:val="000000"/>
                <w:sz w:val="28"/>
                <w:szCs w:val="28"/>
              </w:rPr>
              <w:t>不锈钢</w:t>
            </w:r>
            <w:proofErr w:type="gramEnd"/>
            <w:r>
              <w:rPr>
                <w:rFonts w:ascii="宋体" w:eastAsia="宋体" w:hAnsi="宋体" w:cs="宋体" w:hint="eastAsia"/>
                <w:color w:val="000000"/>
                <w:sz w:val="28"/>
                <w:szCs w:val="28"/>
              </w:rPr>
              <w:t>脱水装置（304）</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0AC55"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长2225-2090*宽960-920*高度1026mm。</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019C3"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1</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9225B"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7F910" w14:textId="7C1A7B39" w:rsidR="004C6296" w:rsidRDefault="004C6296" w:rsidP="00660488">
            <w:pPr>
              <w:rPr>
                <w:rFonts w:ascii="宋体" w:eastAsia="宋体" w:hAnsi="宋体" w:cs="宋体" w:hint="eastAsia"/>
                <w:color w:val="000000"/>
                <w:szCs w:val="21"/>
              </w:rPr>
            </w:pPr>
          </w:p>
        </w:tc>
        <w:tc>
          <w:tcPr>
            <w:tcW w:w="656" w:type="pct"/>
            <w:tcBorders>
              <w:top w:val="nil"/>
              <w:left w:val="nil"/>
              <w:bottom w:val="single" w:sz="8" w:space="0" w:color="000000"/>
              <w:right w:val="single" w:sz="8" w:space="0" w:color="000000"/>
            </w:tcBorders>
            <w:shd w:val="clear" w:color="auto" w:fill="auto"/>
            <w:noWrap/>
            <w:vAlign w:val="center"/>
          </w:tcPr>
          <w:p w14:paraId="657ACC54" w14:textId="0AD33B43" w:rsidR="004C6296" w:rsidRDefault="004C6296" w:rsidP="00660488">
            <w:pPr>
              <w:widowControl/>
              <w:textAlignment w:val="center"/>
              <w:rPr>
                <w:rFonts w:ascii="宋体" w:eastAsia="宋体" w:hAnsi="宋体" w:cs="宋体"/>
                <w:color w:val="00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D9379" w14:textId="77777777" w:rsidR="004C6296" w:rsidRPr="006237F1" w:rsidRDefault="004C6296" w:rsidP="00660488">
            <w:pPr>
              <w:widowControl/>
              <w:textAlignment w:val="center"/>
              <w:rPr>
                <w:rFonts w:ascii="宋体" w:eastAsia="宋体" w:hAnsi="宋体" w:cs="宋体"/>
                <w:color w:val="000000"/>
                <w:szCs w:val="21"/>
              </w:rPr>
            </w:pPr>
            <w:r w:rsidRPr="006237F1">
              <w:rPr>
                <w:rFonts w:ascii="宋体" w:eastAsia="宋体" w:hAnsi="宋体" w:cs="宋体" w:hint="eastAsia"/>
                <w:color w:val="000000"/>
                <w:szCs w:val="21"/>
              </w:rPr>
              <w:t>新增脱水装置与进料口法兰相连，进料口法兰尺寸参看图纸，高度1026mm,为滤水篦子的有效尺寸</w:t>
            </w:r>
          </w:p>
        </w:tc>
      </w:tr>
      <w:tr w:rsidR="004C6296" w14:paraId="6A48B3A2" w14:textId="77777777" w:rsidTr="00660488">
        <w:trPr>
          <w:trHeight w:val="34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D3AEF"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AD4A5" w14:textId="5DE13429" w:rsidR="004C6296" w:rsidRDefault="00290489"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3#</w:t>
            </w:r>
            <w:proofErr w:type="gramStart"/>
            <w:r w:rsidR="004C6296">
              <w:rPr>
                <w:rFonts w:ascii="宋体" w:eastAsia="宋体" w:hAnsi="宋体" w:cs="宋体" w:hint="eastAsia"/>
                <w:color w:val="000000"/>
                <w:sz w:val="28"/>
                <w:szCs w:val="28"/>
              </w:rPr>
              <w:t>压榨机</w:t>
            </w:r>
            <w:r w:rsidR="004C6296">
              <w:rPr>
                <w:rFonts w:ascii="宋体" w:eastAsia="宋体" w:hAnsi="宋体" w:cs="宋体"/>
                <w:color w:val="000000"/>
                <w:sz w:val="28"/>
                <w:szCs w:val="28"/>
              </w:rPr>
              <w:t>料仓</w:t>
            </w:r>
            <w:r w:rsidR="004C6296">
              <w:rPr>
                <w:rFonts w:ascii="宋体" w:eastAsia="宋体" w:hAnsi="宋体" w:cs="宋体" w:hint="eastAsia"/>
                <w:color w:val="000000"/>
                <w:sz w:val="28"/>
                <w:szCs w:val="28"/>
              </w:rPr>
              <w:t>不锈钢</w:t>
            </w:r>
            <w:proofErr w:type="gramEnd"/>
            <w:r w:rsidR="004C6296">
              <w:rPr>
                <w:rFonts w:ascii="宋体" w:eastAsia="宋体" w:hAnsi="宋体" w:cs="宋体" w:hint="eastAsia"/>
                <w:color w:val="000000"/>
                <w:sz w:val="28"/>
                <w:szCs w:val="28"/>
              </w:rPr>
              <w:t>脱水装置（304）</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6E1E"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长1530-1410*宽710*580高1000mm,（哈尔滨制氧机厂）</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96D3C"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065D9"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00182" w14:textId="7DBBC3FC" w:rsidR="004C6296" w:rsidRDefault="004C6296" w:rsidP="00660488">
            <w:pPr>
              <w:rPr>
                <w:rFonts w:ascii="宋体" w:eastAsia="宋体" w:hAnsi="宋体" w:cs="宋体"/>
                <w:color w:val="000000"/>
                <w:szCs w:val="21"/>
              </w:rPr>
            </w:pPr>
          </w:p>
        </w:tc>
        <w:tc>
          <w:tcPr>
            <w:tcW w:w="656" w:type="pct"/>
            <w:tcBorders>
              <w:top w:val="nil"/>
              <w:left w:val="nil"/>
              <w:bottom w:val="single" w:sz="8" w:space="0" w:color="000000"/>
              <w:right w:val="single" w:sz="8" w:space="0" w:color="000000"/>
            </w:tcBorders>
            <w:shd w:val="clear" w:color="auto" w:fill="auto"/>
            <w:noWrap/>
            <w:vAlign w:val="center"/>
          </w:tcPr>
          <w:p w14:paraId="2C36C39A" w14:textId="1318C1B1" w:rsidR="004C6296" w:rsidRDefault="004C6296" w:rsidP="00660488">
            <w:pPr>
              <w:widowControl/>
              <w:textAlignment w:val="center"/>
              <w:rPr>
                <w:rFonts w:ascii="宋体" w:eastAsia="宋体" w:hAnsi="宋体" w:cs="宋体"/>
                <w:color w:val="00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AA996" w14:textId="77777777" w:rsidR="004C6296" w:rsidRDefault="004C6296" w:rsidP="00660488">
            <w:pPr>
              <w:widowControl/>
              <w:textAlignment w:val="center"/>
              <w:rPr>
                <w:rFonts w:ascii="宋体" w:eastAsia="宋体" w:hAnsi="宋体" w:cs="宋体"/>
                <w:color w:val="000000"/>
                <w:sz w:val="28"/>
                <w:szCs w:val="28"/>
              </w:rPr>
            </w:pPr>
            <w:r w:rsidRPr="006237F1">
              <w:rPr>
                <w:rFonts w:ascii="宋体" w:eastAsia="宋体" w:hAnsi="宋体" w:cs="宋体" w:hint="eastAsia"/>
                <w:color w:val="000000"/>
                <w:szCs w:val="21"/>
              </w:rPr>
              <w:t>新增脱水装置与进料口法兰相连，进料口法兰尺寸参看图纸，高度10</w:t>
            </w:r>
            <w:r>
              <w:rPr>
                <w:rFonts w:ascii="宋体" w:eastAsia="宋体" w:hAnsi="宋体" w:cs="宋体" w:hint="eastAsia"/>
                <w:color w:val="000000"/>
                <w:szCs w:val="21"/>
              </w:rPr>
              <w:t>00</w:t>
            </w:r>
            <w:r w:rsidRPr="006237F1">
              <w:rPr>
                <w:rFonts w:ascii="宋体" w:eastAsia="宋体" w:hAnsi="宋体" w:cs="宋体" w:hint="eastAsia"/>
                <w:color w:val="000000"/>
                <w:szCs w:val="21"/>
              </w:rPr>
              <w:t>mm,为滤水篦子的有效尺寸</w:t>
            </w:r>
          </w:p>
        </w:tc>
      </w:tr>
      <w:tr w:rsidR="004C6296" w14:paraId="6301D244" w14:textId="77777777" w:rsidTr="00660488">
        <w:trPr>
          <w:trHeight w:val="34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04D62"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561EC"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4#</w:t>
            </w:r>
            <w:proofErr w:type="gramStart"/>
            <w:r>
              <w:rPr>
                <w:rFonts w:ascii="宋体" w:eastAsia="宋体" w:hAnsi="宋体" w:cs="宋体"/>
                <w:color w:val="000000"/>
                <w:sz w:val="28"/>
                <w:szCs w:val="28"/>
              </w:rPr>
              <w:t>压榨机料仓</w:t>
            </w:r>
            <w:r>
              <w:rPr>
                <w:rFonts w:ascii="宋体" w:eastAsia="宋体" w:hAnsi="宋体" w:cs="宋体" w:hint="eastAsia"/>
                <w:color w:val="000000"/>
                <w:sz w:val="28"/>
                <w:szCs w:val="28"/>
              </w:rPr>
              <w:lastRenderedPageBreak/>
              <w:t>不锈钢</w:t>
            </w:r>
            <w:proofErr w:type="gramEnd"/>
            <w:r>
              <w:rPr>
                <w:rFonts w:ascii="宋体" w:eastAsia="宋体" w:hAnsi="宋体" w:cs="宋体" w:hint="eastAsia"/>
                <w:color w:val="000000"/>
                <w:sz w:val="28"/>
                <w:szCs w:val="28"/>
              </w:rPr>
              <w:t>脱水装置（304）</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72D9"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长1060-910*宽</w:t>
            </w:r>
            <w:r>
              <w:rPr>
                <w:rFonts w:ascii="宋体" w:eastAsia="宋体" w:hAnsi="宋体" w:cs="宋体" w:hint="eastAsia"/>
                <w:color w:val="000000"/>
                <w:sz w:val="28"/>
                <w:szCs w:val="28"/>
              </w:rPr>
              <w:lastRenderedPageBreak/>
              <w:t>630-470*高1000mm（日本进口）</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4F70C"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lastRenderedPageBreak/>
              <w:t>1</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69041"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台</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8E20E" w14:textId="6C850C87" w:rsidR="004C6296" w:rsidRDefault="004C6296" w:rsidP="00660488">
            <w:pPr>
              <w:rPr>
                <w:rFonts w:ascii="宋体" w:eastAsia="宋体" w:hAnsi="宋体" w:cs="宋体"/>
                <w:color w:val="000000"/>
                <w:szCs w:val="21"/>
              </w:rPr>
            </w:pPr>
          </w:p>
        </w:tc>
        <w:tc>
          <w:tcPr>
            <w:tcW w:w="656" w:type="pct"/>
            <w:tcBorders>
              <w:top w:val="nil"/>
              <w:left w:val="nil"/>
              <w:bottom w:val="single" w:sz="8" w:space="0" w:color="000000"/>
              <w:right w:val="single" w:sz="8" w:space="0" w:color="000000"/>
            </w:tcBorders>
            <w:shd w:val="clear" w:color="auto" w:fill="auto"/>
            <w:noWrap/>
            <w:vAlign w:val="center"/>
          </w:tcPr>
          <w:p w14:paraId="53052820" w14:textId="66DCBD8F" w:rsidR="004C6296" w:rsidRDefault="004C6296" w:rsidP="00660488">
            <w:pPr>
              <w:widowControl/>
              <w:textAlignment w:val="center"/>
              <w:rPr>
                <w:rFonts w:ascii="宋体" w:eastAsia="宋体" w:hAnsi="宋体" w:cs="宋体"/>
                <w:color w:val="00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122D4" w14:textId="77777777" w:rsidR="004C6296" w:rsidRDefault="004C6296" w:rsidP="00660488">
            <w:pPr>
              <w:widowControl/>
              <w:textAlignment w:val="center"/>
              <w:rPr>
                <w:rFonts w:ascii="宋体" w:eastAsia="宋体" w:hAnsi="宋体" w:cs="宋体"/>
                <w:color w:val="000000"/>
                <w:sz w:val="28"/>
                <w:szCs w:val="28"/>
              </w:rPr>
            </w:pPr>
            <w:r w:rsidRPr="006237F1">
              <w:rPr>
                <w:rFonts w:ascii="宋体" w:eastAsia="宋体" w:hAnsi="宋体" w:cs="宋体" w:hint="eastAsia"/>
                <w:color w:val="000000"/>
                <w:szCs w:val="21"/>
              </w:rPr>
              <w:t>新增脱水装置与进料口法兰相连，进料口法兰尺</w:t>
            </w:r>
            <w:proofErr w:type="gramStart"/>
            <w:r w:rsidRPr="006237F1">
              <w:rPr>
                <w:rFonts w:ascii="宋体" w:eastAsia="宋体" w:hAnsi="宋体" w:cs="宋体" w:hint="eastAsia"/>
                <w:color w:val="000000"/>
                <w:szCs w:val="21"/>
              </w:rPr>
              <w:lastRenderedPageBreak/>
              <w:t>寸</w:t>
            </w:r>
            <w:proofErr w:type="gramEnd"/>
            <w:r w:rsidRPr="006237F1">
              <w:rPr>
                <w:rFonts w:ascii="宋体" w:eastAsia="宋体" w:hAnsi="宋体" w:cs="宋体" w:hint="eastAsia"/>
                <w:color w:val="000000"/>
                <w:szCs w:val="21"/>
              </w:rPr>
              <w:t>参看图纸，高度10</w:t>
            </w:r>
            <w:r>
              <w:rPr>
                <w:rFonts w:ascii="宋体" w:eastAsia="宋体" w:hAnsi="宋体" w:cs="宋体" w:hint="eastAsia"/>
                <w:color w:val="000000"/>
                <w:szCs w:val="21"/>
              </w:rPr>
              <w:t>00</w:t>
            </w:r>
            <w:r w:rsidRPr="006237F1">
              <w:rPr>
                <w:rFonts w:ascii="宋体" w:eastAsia="宋体" w:hAnsi="宋体" w:cs="宋体" w:hint="eastAsia"/>
                <w:color w:val="000000"/>
                <w:szCs w:val="21"/>
              </w:rPr>
              <w:t>mm,为滤水篦子的有效尺寸</w:t>
            </w:r>
          </w:p>
        </w:tc>
      </w:tr>
      <w:tr w:rsidR="004C6296" w14:paraId="2A9FD6FA" w14:textId="77777777" w:rsidTr="00660488">
        <w:trPr>
          <w:trHeight w:val="348"/>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C5DD5" w14:textId="77777777" w:rsidR="004C6296" w:rsidRDefault="004C6296" w:rsidP="00660488">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5</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89A22"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不锈钢螺杆</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D775"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M16*50</w:t>
            </w:r>
          </w:p>
        </w:tc>
        <w:tc>
          <w:tcPr>
            <w:tcW w:w="5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F5374"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150</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192F0" w14:textId="77777777" w:rsidR="004C6296" w:rsidRDefault="004C6296" w:rsidP="00660488">
            <w:pPr>
              <w:widowControl/>
              <w:textAlignment w:val="center"/>
              <w:rPr>
                <w:rFonts w:ascii="宋体" w:eastAsia="宋体" w:hAnsi="宋体" w:cs="宋体"/>
                <w:color w:val="000000"/>
                <w:sz w:val="28"/>
                <w:szCs w:val="28"/>
              </w:rPr>
            </w:pPr>
            <w:r>
              <w:rPr>
                <w:rFonts w:ascii="宋体" w:eastAsia="宋体" w:hAnsi="宋体" w:cs="宋体" w:hint="eastAsia"/>
                <w:color w:val="000000"/>
                <w:sz w:val="28"/>
                <w:szCs w:val="28"/>
              </w:rPr>
              <w:t>套</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EB62A" w14:textId="2AF7ABA3" w:rsidR="004C6296" w:rsidRDefault="004C6296" w:rsidP="00660488">
            <w:pPr>
              <w:rPr>
                <w:rFonts w:ascii="宋体" w:eastAsia="宋体" w:hAnsi="宋体" w:cs="宋体" w:hint="eastAsia"/>
                <w:color w:val="000000"/>
                <w:szCs w:val="21"/>
              </w:rPr>
            </w:pPr>
          </w:p>
        </w:tc>
        <w:tc>
          <w:tcPr>
            <w:tcW w:w="656" w:type="pct"/>
            <w:tcBorders>
              <w:top w:val="nil"/>
              <w:left w:val="nil"/>
              <w:bottom w:val="single" w:sz="8" w:space="0" w:color="000000"/>
              <w:right w:val="single" w:sz="8" w:space="0" w:color="000000"/>
            </w:tcBorders>
            <w:shd w:val="clear" w:color="auto" w:fill="auto"/>
            <w:noWrap/>
            <w:vAlign w:val="center"/>
          </w:tcPr>
          <w:p w14:paraId="14DF2CD9" w14:textId="325243A0" w:rsidR="004C6296" w:rsidRDefault="004C6296" w:rsidP="00660488">
            <w:pPr>
              <w:widowControl/>
              <w:textAlignment w:val="center"/>
              <w:rPr>
                <w:rFonts w:ascii="宋体" w:eastAsia="宋体" w:hAnsi="宋体" w:cs="宋体" w:hint="eastAsia"/>
                <w:color w:val="00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82E2A" w14:textId="77777777" w:rsidR="004C6296" w:rsidRPr="00220F4A" w:rsidRDefault="004C6296" w:rsidP="00660488">
            <w:pPr>
              <w:widowControl/>
              <w:textAlignment w:val="center"/>
              <w:rPr>
                <w:rFonts w:ascii="宋体" w:eastAsia="宋体" w:hAnsi="宋体" w:cs="宋体"/>
                <w:color w:val="000000"/>
                <w:szCs w:val="21"/>
              </w:rPr>
            </w:pPr>
            <w:r w:rsidRPr="00220F4A">
              <w:rPr>
                <w:rFonts w:ascii="宋体" w:eastAsia="宋体" w:hAnsi="宋体" w:cs="宋体" w:hint="eastAsia"/>
                <w:color w:val="000000"/>
                <w:szCs w:val="21"/>
              </w:rPr>
              <w:t>国标</w:t>
            </w:r>
          </w:p>
        </w:tc>
      </w:tr>
      <w:tr w:rsidR="004C6296" w14:paraId="5E6A0D84" w14:textId="77777777" w:rsidTr="00660488">
        <w:trPr>
          <w:trHeight w:val="680"/>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706DE" w14:textId="77777777" w:rsidR="004C6296" w:rsidRDefault="004C6296" w:rsidP="00660488">
            <w:pPr>
              <w:rPr>
                <w:rFonts w:ascii="宋体" w:eastAsia="宋体" w:hAnsi="宋体" w:cs="宋体"/>
                <w:color w:val="000000"/>
                <w:szCs w:val="21"/>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59F4885" w14:textId="77777777" w:rsidR="004C6296" w:rsidRDefault="004C6296" w:rsidP="00660488">
            <w:pPr>
              <w:widowControl/>
              <w:textAlignment w:val="bottom"/>
              <w:rPr>
                <w:rFonts w:ascii="宋体" w:eastAsia="宋体" w:hAnsi="宋体" w:cs="宋体"/>
                <w:color w:val="000000"/>
                <w:sz w:val="28"/>
                <w:szCs w:val="28"/>
              </w:rPr>
            </w:pPr>
            <w:r>
              <w:rPr>
                <w:rFonts w:ascii="宋体" w:eastAsia="宋体" w:hAnsi="宋体" w:cs="宋体" w:hint="eastAsia"/>
                <w:color w:val="000000"/>
                <w:kern w:val="0"/>
                <w:sz w:val="28"/>
                <w:szCs w:val="28"/>
                <w:lang w:bidi="ar"/>
              </w:rPr>
              <w:t>合计</w:t>
            </w:r>
          </w:p>
        </w:tc>
        <w:tc>
          <w:tcPr>
            <w:tcW w:w="7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DCFF0" w14:textId="77777777" w:rsidR="004C6296" w:rsidRDefault="004C6296" w:rsidP="00660488">
            <w:pPr>
              <w:rPr>
                <w:rFonts w:ascii="宋体" w:eastAsia="宋体" w:hAnsi="宋体" w:cs="宋体"/>
                <w:color w:val="000000"/>
                <w:szCs w:val="21"/>
              </w:rPr>
            </w:pP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EF7D1" w14:textId="77777777" w:rsidR="004C6296" w:rsidRDefault="004C6296" w:rsidP="00660488">
            <w:pPr>
              <w:rPr>
                <w:rFonts w:ascii="宋体" w:eastAsia="宋体" w:hAnsi="宋体" w:cs="宋体"/>
                <w:color w:val="000000"/>
                <w:szCs w:val="21"/>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5C74B" w14:textId="77777777" w:rsidR="004C6296" w:rsidRDefault="004C6296" w:rsidP="00660488">
            <w:pPr>
              <w:rPr>
                <w:rFonts w:ascii="宋体" w:eastAsia="宋体" w:hAnsi="宋体" w:cs="宋体"/>
                <w:color w:val="000000"/>
                <w:szCs w:val="21"/>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B7532" w14:textId="77777777" w:rsidR="004C6296" w:rsidRDefault="004C6296" w:rsidP="00660488">
            <w:pPr>
              <w:rPr>
                <w:rFonts w:ascii="宋体" w:eastAsia="宋体" w:hAnsi="宋体" w:cs="宋体"/>
                <w:color w:val="00000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BB6D7" w14:textId="6F43B732" w:rsidR="004C6296" w:rsidRDefault="004C6296" w:rsidP="00660488">
            <w:pPr>
              <w:rPr>
                <w:rFonts w:ascii="宋体" w:eastAsia="宋体" w:hAnsi="宋体" w:cs="宋体"/>
                <w:color w:val="000000"/>
                <w:szCs w:val="21"/>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tcPr>
          <w:p w14:paraId="14320803" w14:textId="77777777" w:rsidR="004C6296" w:rsidRDefault="004C6296" w:rsidP="00660488">
            <w:pPr>
              <w:rPr>
                <w:rFonts w:ascii="宋体" w:eastAsia="宋体" w:hAnsi="宋体" w:cs="宋体"/>
                <w:color w:val="000000"/>
                <w:szCs w:val="21"/>
              </w:rPr>
            </w:pPr>
          </w:p>
        </w:tc>
      </w:tr>
    </w:tbl>
    <w:p w14:paraId="25956429" w14:textId="77777777" w:rsidR="004C6296" w:rsidRDefault="004C6296" w:rsidP="004C6296">
      <w:pPr>
        <w:rPr>
          <w:rFonts w:eastAsia="仿宋_GB2312"/>
          <w:sz w:val="32"/>
        </w:rPr>
      </w:pPr>
    </w:p>
    <w:p w14:paraId="6F303F40" w14:textId="77777777" w:rsidR="004C6296" w:rsidRDefault="004C6296" w:rsidP="004C6296"/>
    <w:tbl>
      <w:tblPr>
        <w:tblW w:w="9600" w:type="dxa"/>
        <w:jc w:val="center"/>
        <w:tblLook w:val="04A0" w:firstRow="1" w:lastRow="0" w:firstColumn="1" w:lastColumn="0" w:noHBand="0" w:noVBand="1"/>
      </w:tblPr>
      <w:tblGrid>
        <w:gridCol w:w="640"/>
        <w:gridCol w:w="8960"/>
      </w:tblGrid>
      <w:tr w:rsidR="004C6296" w14:paraId="4EC39606" w14:textId="77777777" w:rsidTr="00660488">
        <w:trPr>
          <w:trHeight w:val="1920"/>
          <w:jc w:val="center"/>
        </w:trPr>
        <w:tc>
          <w:tcPr>
            <w:tcW w:w="6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8F76998" w14:textId="77777777" w:rsidR="004C6296" w:rsidRDefault="004C6296" w:rsidP="00660488">
            <w:pPr>
              <w:widowControl/>
              <w:jc w:val="center"/>
              <w:rPr>
                <w:rFonts w:ascii="宋体" w:eastAsia="宋体" w:hAnsi="宋体" w:cs="宋体"/>
                <w:kern w:val="0"/>
                <w:sz w:val="20"/>
                <w:szCs w:val="20"/>
              </w:rPr>
            </w:pPr>
            <w:r>
              <w:rPr>
                <w:rFonts w:ascii="宋体" w:eastAsia="宋体" w:hAnsi="宋体" w:cs="宋体" w:hint="eastAsia"/>
                <w:kern w:val="0"/>
                <w:sz w:val="20"/>
                <w:szCs w:val="20"/>
              </w:rPr>
              <w:t>说明</w:t>
            </w:r>
          </w:p>
        </w:tc>
        <w:tc>
          <w:tcPr>
            <w:tcW w:w="8960" w:type="dxa"/>
            <w:tcBorders>
              <w:top w:val="single" w:sz="4" w:space="0" w:color="auto"/>
              <w:left w:val="nil"/>
              <w:bottom w:val="single" w:sz="4" w:space="0" w:color="auto"/>
              <w:right w:val="single" w:sz="4" w:space="0" w:color="000000"/>
            </w:tcBorders>
            <w:shd w:val="clear" w:color="auto" w:fill="auto"/>
            <w:vAlign w:val="center"/>
          </w:tcPr>
          <w:p w14:paraId="369AC310" w14:textId="77777777" w:rsidR="004C6296" w:rsidRDefault="004C6296" w:rsidP="004C6296">
            <w:pPr>
              <w:pStyle w:val="ab"/>
              <w:widowControl/>
              <w:numPr>
                <w:ilvl w:val="0"/>
                <w:numId w:val="1"/>
              </w:numPr>
              <w:ind w:firstLineChars="0"/>
              <w:jc w:val="left"/>
              <w:rPr>
                <w:rFonts w:ascii="宋体" w:eastAsia="宋体" w:hAnsi="宋体" w:cs="宋体"/>
                <w:b/>
                <w:bCs/>
                <w:kern w:val="0"/>
                <w:sz w:val="20"/>
                <w:szCs w:val="20"/>
              </w:rPr>
            </w:pPr>
            <w:r>
              <w:rPr>
                <w:rFonts w:ascii="宋体" w:eastAsia="宋体" w:hAnsi="宋体" w:cs="宋体" w:hint="eastAsia"/>
                <w:b/>
                <w:bCs/>
                <w:kern w:val="0"/>
                <w:sz w:val="20"/>
                <w:szCs w:val="20"/>
              </w:rPr>
              <w:t>报价</w:t>
            </w:r>
            <w:r>
              <w:rPr>
                <w:rFonts w:ascii="宋体" w:eastAsia="宋体" w:hAnsi="宋体" w:cs="宋体"/>
                <w:b/>
                <w:bCs/>
                <w:kern w:val="0"/>
                <w:sz w:val="20"/>
                <w:szCs w:val="20"/>
              </w:rPr>
              <w:t>范围</w:t>
            </w:r>
            <w:r>
              <w:rPr>
                <w:rFonts w:ascii="宋体" w:eastAsia="宋体" w:hAnsi="宋体" w:cs="宋体" w:hint="eastAsia"/>
                <w:b/>
                <w:bCs/>
                <w:kern w:val="0"/>
                <w:sz w:val="20"/>
                <w:szCs w:val="20"/>
              </w:rPr>
              <w:t>：按清单进行现金报价为固定总价；税率为13</w:t>
            </w:r>
            <w:r>
              <w:rPr>
                <w:rFonts w:ascii="宋体" w:eastAsia="宋体" w:hAnsi="宋体" w:cs="宋体"/>
                <w:b/>
                <w:bCs/>
                <w:kern w:val="0"/>
                <w:sz w:val="20"/>
                <w:szCs w:val="20"/>
              </w:rPr>
              <w:t>%</w:t>
            </w:r>
            <w:r>
              <w:rPr>
                <w:rFonts w:ascii="宋体" w:eastAsia="宋体" w:hAnsi="宋体" w:cs="宋体" w:hint="eastAsia"/>
                <w:b/>
                <w:bCs/>
                <w:kern w:val="0"/>
                <w:sz w:val="20"/>
                <w:szCs w:val="20"/>
              </w:rPr>
              <w:t>，报价含材料、制作、运费、税金等完成该招标</w:t>
            </w:r>
            <w:r>
              <w:rPr>
                <w:rFonts w:ascii="宋体" w:eastAsia="宋体" w:hAnsi="宋体" w:cs="宋体"/>
                <w:b/>
                <w:bCs/>
                <w:kern w:val="0"/>
                <w:sz w:val="20"/>
                <w:szCs w:val="20"/>
              </w:rPr>
              <w:t>方案的</w:t>
            </w:r>
            <w:r>
              <w:rPr>
                <w:rFonts w:ascii="宋体" w:eastAsia="宋体" w:hAnsi="宋体" w:cs="宋体" w:hint="eastAsia"/>
                <w:b/>
                <w:bCs/>
                <w:kern w:val="0"/>
                <w:sz w:val="20"/>
                <w:szCs w:val="20"/>
              </w:rPr>
              <w:t>所有费用；</w:t>
            </w:r>
          </w:p>
          <w:p w14:paraId="6A3A044B" w14:textId="77777777" w:rsidR="004C6296" w:rsidRPr="0047251F" w:rsidRDefault="004C6296" w:rsidP="004C6296">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项目施工范围：</w:t>
            </w:r>
            <w:r>
              <w:rPr>
                <w:rFonts w:ascii="宋体" w:eastAsia="宋体" w:hAnsi="宋体" w:cs="宋体" w:hint="eastAsia"/>
                <w:kern w:val="0"/>
                <w:sz w:val="20"/>
                <w:szCs w:val="20"/>
              </w:rPr>
              <w:t>1.饲料</w:t>
            </w:r>
            <w:proofErr w:type="gramStart"/>
            <w:r>
              <w:rPr>
                <w:rFonts w:ascii="宋体" w:eastAsia="宋体" w:hAnsi="宋体" w:cs="宋体" w:hint="eastAsia"/>
                <w:kern w:val="0"/>
                <w:sz w:val="20"/>
                <w:szCs w:val="20"/>
              </w:rPr>
              <w:t>压榨机料仓成品</w:t>
            </w:r>
            <w:proofErr w:type="gramEnd"/>
            <w:r>
              <w:rPr>
                <w:rFonts w:ascii="宋体" w:eastAsia="宋体" w:hAnsi="宋体" w:cs="宋体"/>
                <w:kern w:val="0"/>
                <w:sz w:val="20"/>
                <w:szCs w:val="20"/>
              </w:rPr>
              <w:t>脱水装置制作</w:t>
            </w:r>
          </w:p>
        </w:tc>
      </w:tr>
      <w:tr w:rsidR="004C6296" w14:paraId="314FE0A3" w14:textId="77777777" w:rsidTr="00660488">
        <w:trPr>
          <w:trHeight w:val="3015"/>
          <w:jc w:val="center"/>
        </w:trPr>
        <w:tc>
          <w:tcPr>
            <w:tcW w:w="640" w:type="dxa"/>
            <w:vMerge/>
            <w:tcBorders>
              <w:top w:val="single" w:sz="4" w:space="0" w:color="auto"/>
              <w:left w:val="single" w:sz="4" w:space="0" w:color="auto"/>
              <w:bottom w:val="single" w:sz="4" w:space="0" w:color="000000"/>
              <w:right w:val="single" w:sz="4" w:space="0" w:color="000000"/>
            </w:tcBorders>
            <w:vAlign w:val="center"/>
          </w:tcPr>
          <w:p w14:paraId="405F49C8" w14:textId="77777777" w:rsidR="004C6296" w:rsidRDefault="004C6296" w:rsidP="00660488">
            <w:pPr>
              <w:widowControl/>
              <w:jc w:val="left"/>
              <w:rPr>
                <w:rFonts w:ascii="宋体" w:eastAsia="宋体" w:hAnsi="宋体" w:cs="宋体"/>
                <w:kern w:val="0"/>
                <w:sz w:val="20"/>
                <w:szCs w:val="20"/>
              </w:rPr>
            </w:pPr>
          </w:p>
        </w:tc>
        <w:tc>
          <w:tcPr>
            <w:tcW w:w="8960" w:type="dxa"/>
            <w:tcBorders>
              <w:top w:val="single" w:sz="4" w:space="0" w:color="auto"/>
              <w:left w:val="nil"/>
              <w:bottom w:val="single" w:sz="4" w:space="0" w:color="auto"/>
              <w:right w:val="single" w:sz="4" w:space="0" w:color="000000"/>
            </w:tcBorders>
            <w:shd w:val="clear" w:color="auto" w:fill="auto"/>
            <w:vAlign w:val="center"/>
          </w:tcPr>
          <w:p w14:paraId="229E6330" w14:textId="77777777" w:rsidR="004C6296" w:rsidRDefault="004C6296" w:rsidP="0066048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三、技术质量及要求：</w:t>
            </w:r>
            <w:r>
              <w:rPr>
                <w:rFonts w:ascii="宋体" w:eastAsia="宋体" w:hAnsi="宋体" w:cs="宋体" w:hint="eastAsia"/>
                <w:kern w:val="0"/>
                <w:szCs w:val="21"/>
              </w:rPr>
              <w:t>（1）篦子四周焊加强筋加固确保不变形或断裂；（2）所有对接焊缝应完整无遗漏，无气孔夹渣等焊接缺陷。（3）法兰连接螺杆</w:t>
            </w:r>
            <w:r>
              <w:rPr>
                <w:rFonts w:ascii="宋体" w:eastAsia="宋体" w:hAnsi="宋体" w:cs="宋体" w:hint="eastAsia"/>
                <w:kern w:val="0"/>
                <w:sz w:val="20"/>
                <w:szCs w:val="20"/>
              </w:rPr>
              <w:t>为不锈钢</w:t>
            </w:r>
            <w:r>
              <w:rPr>
                <w:rFonts w:ascii="宋体" w:eastAsia="宋体" w:hAnsi="宋体" w:cs="宋体" w:hint="eastAsia"/>
                <w:color w:val="000000"/>
                <w:kern w:val="0"/>
                <w:szCs w:val="21"/>
                <w:lang w:bidi="ar"/>
              </w:rPr>
              <w:t>M16*50；</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4）脱水装置四周篦子形状</w:t>
            </w:r>
            <w:r w:rsidRPr="009A1DA8">
              <w:rPr>
                <w:rFonts w:ascii="宋体" w:eastAsia="宋体" w:hAnsi="宋体" w:cs="宋体" w:hint="eastAsia"/>
                <w:color w:val="000000"/>
                <w:kern w:val="0"/>
                <w:szCs w:val="21"/>
                <w:lang w:bidi="ar"/>
              </w:rPr>
              <w:t>为长条孔</w:t>
            </w:r>
            <w:r w:rsidRPr="009A1DA8">
              <w:rPr>
                <w:rFonts w:ascii="宋体" w:eastAsia="宋体" w:hAnsi="宋体" w:cs="宋体"/>
                <w:color w:val="000000"/>
                <w:kern w:val="0"/>
                <w:szCs w:val="21"/>
                <w:lang w:bidi="ar"/>
              </w:rPr>
              <w:t>3*</w:t>
            </w:r>
            <w:r>
              <w:rPr>
                <w:rFonts w:ascii="宋体" w:eastAsia="宋体" w:hAnsi="宋体" w:cs="宋体" w:hint="eastAsia"/>
                <w:color w:val="000000"/>
                <w:kern w:val="0"/>
                <w:szCs w:val="21"/>
                <w:lang w:bidi="ar"/>
              </w:rPr>
              <w:t>30</w:t>
            </w:r>
            <w:r w:rsidRPr="009A1DA8">
              <w:rPr>
                <w:rFonts w:ascii="宋体" w:eastAsia="宋体" w:hAnsi="宋体" w:cs="宋体"/>
                <w:color w:val="000000"/>
                <w:kern w:val="0"/>
                <w:szCs w:val="21"/>
                <w:lang w:bidi="ar"/>
              </w:rPr>
              <w:t>mm</w:t>
            </w:r>
            <w:r w:rsidRPr="009A1DA8">
              <w:rPr>
                <w:rFonts w:ascii="宋体" w:eastAsia="宋体" w:hAnsi="宋体" w:cs="宋体" w:hint="eastAsia"/>
                <w:color w:val="000000"/>
                <w:kern w:val="0"/>
                <w:szCs w:val="21"/>
                <w:lang w:bidi="ar"/>
              </w:rPr>
              <w:t>，开孔横向间隔</w:t>
            </w:r>
            <w:r w:rsidRPr="009A1DA8">
              <w:rPr>
                <w:rFonts w:ascii="宋体" w:eastAsia="宋体" w:hAnsi="宋体" w:cs="宋体"/>
                <w:color w:val="000000"/>
                <w:kern w:val="0"/>
                <w:szCs w:val="21"/>
                <w:lang w:bidi="ar"/>
              </w:rPr>
              <w:t>10mm</w:t>
            </w:r>
            <w:r w:rsidRPr="009A1DA8">
              <w:rPr>
                <w:rFonts w:ascii="宋体" w:eastAsia="宋体" w:hAnsi="宋体" w:cs="宋体" w:hint="eastAsia"/>
                <w:color w:val="000000"/>
                <w:kern w:val="0"/>
                <w:szCs w:val="21"/>
                <w:lang w:bidi="ar"/>
              </w:rPr>
              <w:t>纵向</w:t>
            </w:r>
            <w:r w:rsidRPr="009A1DA8">
              <w:rPr>
                <w:rFonts w:ascii="宋体" w:eastAsia="宋体" w:hAnsi="宋体" w:cs="宋体"/>
                <w:color w:val="000000"/>
                <w:kern w:val="0"/>
                <w:szCs w:val="21"/>
                <w:lang w:bidi="ar"/>
              </w:rPr>
              <w:t>6mm</w:t>
            </w:r>
            <w:r w:rsidRPr="009A1DA8">
              <w:rPr>
                <w:rFonts w:ascii="宋体" w:eastAsia="宋体" w:hAnsi="宋体" w:cs="宋体" w:hint="eastAsia"/>
                <w:color w:val="000000"/>
                <w:kern w:val="0"/>
                <w:szCs w:val="21"/>
                <w:lang w:bidi="ar"/>
              </w:rPr>
              <w:t>。上下接口法兰为不锈钢</w:t>
            </w:r>
            <w:r w:rsidRPr="009A1DA8">
              <w:rPr>
                <w:rFonts w:ascii="宋体" w:eastAsia="宋体" w:hAnsi="宋体" w:cs="宋体"/>
                <w:color w:val="000000"/>
                <w:kern w:val="0"/>
                <w:szCs w:val="21"/>
                <w:lang w:bidi="ar"/>
              </w:rPr>
              <w:t>16mm</w:t>
            </w:r>
            <w:r>
              <w:rPr>
                <w:rFonts w:ascii="宋体" w:eastAsia="宋体" w:hAnsi="宋体" w:cs="宋体" w:hint="eastAsia"/>
                <w:color w:val="000000"/>
                <w:kern w:val="0"/>
                <w:szCs w:val="21"/>
                <w:lang w:bidi="ar"/>
              </w:rPr>
              <w:t>。条形</w:t>
            </w:r>
            <w:r>
              <w:rPr>
                <w:rFonts w:ascii="宋体" w:eastAsia="宋体" w:hAnsi="宋体" w:cs="宋体"/>
                <w:color w:val="000000"/>
                <w:kern w:val="0"/>
                <w:szCs w:val="21"/>
                <w:lang w:bidi="ar"/>
              </w:rPr>
              <w:t>孔</w:t>
            </w:r>
            <w:r>
              <w:rPr>
                <w:rFonts w:ascii="宋体" w:eastAsia="宋体" w:hAnsi="宋体" w:cs="宋体" w:hint="eastAsia"/>
                <w:color w:val="000000"/>
                <w:kern w:val="0"/>
                <w:szCs w:val="21"/>
                <w:lang w:bidi="ar"/>
              </w:rPr>
              <w:t>垂直布置</w:t>
            </w:r>
            <w:r>
              <w:rPr>
                <w:rFonts w:ascii="宋体" w:eastAsia="宋体" w:hAnsi="宋体" w:cs="宋体"/>
                <w:color w:val="000000"/>
                <w:kern w:val="0"/>
                <w:szCs w:val="21"/>
                <w:lang w:bidi="ar"/>
              </w:rPr>
              <w:t>与料斗</w:t>
            </w:r>
            <w:r>
              <w:rPr>
                <w:rFonts w:ascii="宋体" w:eastAsia="宋体" w:hAnsi="宋体" w:cs="宋体" w:hint="eastAsia"/>
                <w:color w:val="000000"/>
                <w:kern w:val="0"/>
                <w:szCs w:val="21"/>
                <w:lang w:bidi="ar"/>
              </w:rPr>
              <w:t>物料</w:t>
            </w:r>
            <w:r>
              <w:rPr>
                <w:rFonts w:ascii="宋体" w:eastAsia="宋体" w:hAnsi="宋体" w:cs="宋体"/>
                <w:color w:val="000000"/>
                <w:kern w:val="0"/>
                <w:szCs w:val="21"/>
                <w:lang w:bidi="ar"/>
              </w:rPr>
              <w:t>进出方向</w:t>
            </w:r>
            <w:r>
              <w:rPr>
                <w:rFonts w:ascii="宋体" w:eastAsia="宋体" w:hAnsi="宋体" w:cs="宋体" w:hint="eastAsia"/>
                <w:color w:val="000000"/>
                <w:kern w:val="0"/>
                <w:szCs w:val="21"/>
                <w:lang w:bidi="ar"/>
              </w:rPr>
              <w:t>一致</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5）2000压榨机</w:t>
            </w:r>
            <w:r>
              <w:rPr>
                <w:rFonts w:ascii="宋体" w:eastAsia="宋体" w:hAnsi="宋体" w:cs="宋体"/>
                <w:color w:val="000000"/>
                <w:kern w:val="0"/>
                <w:szCs w:val="21"/>
                <w:lang w:bidi="ar"/>
              </w:rPr>
              <w:t>脱水</w:t>
            </w:r>
            <w:r>
              <w:rPr>
                <w:rFonts w:ascii="宋体" w:eastAsia="宋体" w:hAnsi="宋体" w:cs="宋体" w:hint="eastAsia"/>
                <w:color w:val="000000"/>
                <w:kern w:val="0"/>
                <w:szCs w:val="21"/>
                <w:lang w:bidi="ar"/>
              </w:rPr>
              <w:t>室</w:t>
            </w:r>
            <w:r>
              <w:rPr>
                <w:rFonts w:ascii="宋体" w:eastAsia="宋体" w:hAnsi="宋体" w:cs="宋体"/>
                <w:color w:val="000000"/>
                <w:kern w:val="0"/>
                <w:szCs w:val="21"/>
                <w:lang w:bidi="ar"/>
              </w:rPr>
              <w:t>壳体厚度</w:t>
            </w:r>
            <w:r>
              <w:rPr>
                <w:rFonts w:ascii="宋体" w:eastAsia="宋体" w:hAnsi="宋体" w:cs="宋体" w:hint="eastAsia"/>
                <w:color w:val="000000"/>
                <w:kern w:val="0"/>
                <w:szCs w:val="21"/>
                <w:lang w:bidi="ar"/>
              </w:rPr>
              <w:t>6mm,篦子</w:t>
            </w:r>
            <w:r>
              <w:rPr>
                <w:rFonts w:ascii="宋体" w:eastAsia="宋体" w:hAnsi="宋体" w:cs="宋体"/>
                <w:color w:val="000000"/>
                <w:kern w:val="0"/>
                <w:szCs w:val="21"/>
                <w:lang w:bidi="ar"/>
              </w:rPr>
              <w:t>厚度</w:t>
            </w:r>
            <w:r>
              <w:rPr>
                <w:rFonts w:ascii="宋体" w:eastAsia="宋体" w:hAnsi="宋体" w:cs="宋体" w:hint="eastAsia"/>
                <w:color w:val="000000"/>
                <w:kern w:val="0"/>
                <w:szCs w:val="21"/>
                <w:lang w:bidi="ar"/>
              </w:rPr>
              <w:t>4</w:t>
            </w:r>
            <w:r>
              <w:rPr>
                <w:rFonts w:ascii="宋体" w:eastAsia="宋体" w:hAnsi="宋体" w:cs="宋体"/>
                <w:color w:val="000000"/>
                <w:kern w:val="0"/>
                <w:szCs w:val="21"/>
                <w:lang w:bidi="ar"/>
              </w:rPr>
              <w:t>mm;1000</w:t>
            </w:r>
            <w:r>
              <w:rPr>
                <w:rFonts w:ascii="宋体" w:eastAsia="宋体" w:hAnsi="宋体" w:cs="宋体" w:hint="eastAsia"/>
                <w:color w:val="000000"/>
                <w:kern w:val="0"/>
                <w:szCs w:val="21"/>
                <w:lang w:bidi="ar"/>
              </w:rPr>
              <w:t>压榨机</w:t>
            </w:r>
            <w:r>
              <w:rPr>
                <w:rFonts w:ascii="宋体" w:eastAsia="宋体" w:hAnsi="宋体" w:cs="宋体"/>
                <w:color w:val="000000"/>
                <w:kern w:val="0"/>
                <w:szCs w:val="21"/>
                <w:lang w:bidi="ar"/>
              </w:rPr>
              <w:t>脱水室壳体厚度</w:t>
            </w:r>
            <w:r>
              <w:rPr>
                <w:rFonts w:ascii="宋体" w:eastAsia="宋体" w:hAnsi="宋体" w:cs="宋体" w:hint="eastAsia"/>
                <w:color w:val="000000"/>
                <w:kern w:val="0"/>
                <w:szCs w:val="21"/>
                <w:lang w:bidi="ar"/>
              </w:rPr>
              <w:t>4mm,篦子厚度4</w:t>
            </w:r>
            <w:r>
              <w:rPr>
                <w:rFonts w:ascii="宋体" w:eastAsia="宋体" w:hAnsi="宋体" w:cs="宋体"/>
                <w:color w:val="000000"/>
                <w:kern w:val="0"/>
                <w:szCs w:val="21"/>
                <w:lang w:bidi="ar"/>
              </w:rPr>
              <w:t>mm;</w:t>
            </w:r>
            <w:r>
              <w:rPr>
                <w:rFonts w:ascii="宋体" w:eastAsia="宋体" w:hAnsi="宋体" w:cs="宋体" w:hint="eastAsia"/>
                <w:color w:val="000000"/>
                <w:kern w:val="0"/>
                <w:szCs w:val="21"/>
                <w:lang w:bidi="ar"/>
              </w:rPr>
              <w:t>脱水</w:t>
            </w:r>
            <w:r>
              <w:rPr>
                <w:rFonts w:ascii="宋体" w:eastAsia="宋体" w:hAnsi="宋体" w:cs="宋体"/>
                <w:color w:val="000000"/>
                <w:kern w:val="0"/>
                <w:szCs w:val="21"/>
                <w:lang w:bidi="ar"/>
              </w:rPr>
              <w:t>槽</w:t>
            </w:r>
            <w:r>
              <w:rPr>
                <w:rFonts w:ascii="宋体" w:eastAsia="宋体" w:hAnsi="宋体" w:cs="宋体" w:hint="eastAsia"/>
                <w:color w:val="000000"/>
                <w:kern w:val="0"/>
                <w:szCs w:val="21"/>
                <w:lang w:bidi="ar"/>
              </w:rPr>
              <w:t>底部</w:t>
            </w:r>
            <w:r>
              <w:rPr>
                <w:rFonts w:ascii="宋体" w:eastAsia="宋体" w:hAnsi="宋体" w:cs="宋体"/>
                <w:color w:val="000000"/>
                <w:kern w:val="0"/>
                <w:szCs w:val="21"/>
                <w:lang w:bidi="ar"/>
              </w:rPr>
              <w:t>布置利于排水装置排水；</w:t>
            </w:r>
            <w:r>
              <w:rPr>
                <w:rFonts w:ascii="宋体" w:eastAsia="宋体" w:hAnsi="宋体" w:cs="宋体" w:hint="eastAsia"/>
                <w:color w:val="000000"/>
                <w:kern w:val="0"/>
                <w:szCs w:val="21"/>
                <w:lang w:bidi="ar"/>
              </w:rPr>
              <w:t>（6）水室篦子与水室外壳的间距不小于120mm，每面水室底部内</w:t>
            </w:r>
            <w:proofErr w:type="gramStart"/>
            <w:r>
              <w:rPr>
                <w:rFonts w:ascii="宋体" w:eastAsia="宋体" w:hAnsi="宋体" w:cs="宋体" w:hint="eastAsia"/>
                <w:color w:val="000000"/>
                <w:kern w:val="0"/>
                <w:szCs w:val="21"/>
                <w:lang w:bidi="ar"/>
              </w:rPr>
              <w:t>沿需要</w:t>
            </w:r>
            <w:proofErr w:type="gramEnd"/>
            <w:r>
              <w:rPr>
                <w:rFonts w:ascii="宋体" w:eastAsia="宋体" w:hAnsi="宋体" w:cs="宋体" w:hint="eastAsia"/>
                <w:color w:val="000000"/>
                <w:kern w:val="0"/>
                <w:szCs w:val="21"/>
                <w:lang w:bidi="ar"/>
              </w:rPr>
              <w:t>有一定的斜度，利于排水；（7脱水篦子下沿往上直边50mm处无需钻孔，便于脱出来的水不回转湿粨里；（8）脱水室外壳设置观察孔，方便检查清理；（9）</w:t>
            </w:r>
            <w:r>
              <w:rPr>
                <w:rFonts w:ascii="宋体" w:eastAsia="宋体" w:hAnsi="宋体" w:cs="宋体"/>
                <w:color w:val="000000"/>
                <w:kern w:val="0"/>
                <w:szCs w:val="21"/>
                <w:lang w:bidi="ar"/>
              </w:rPr>
              <w:t>脱水装置壳体</w:t>
            </w:r>
            <w:r>
              <w:rPr>
                <w:rFonts w:ascii="宋体" w:eastAsia="宋体" w:hAnsi="宋体" w:cs="宋体" w:hint="eastAsia"/>
                <w:color w:val="000000"/>
                <w:kern w:val="0"/>
                <w:szCs w:val="21"/>
                <w:lang w:bidi="ar"/>
              </w:rPr>
              <w:t>及</w:t>
            </w:r>
            <w:r>
              <w:rPr>
                <w:rFonts w:ascii="宋体" w:eastAsia="宋体" w:hAnsi="宋体" w:cs="宋体"/>
                <w:color w:val="000000"/>
                <w:kern w:val="0"/>
                <w:szCs w:val="21"/>
                <w:lang w:bidi="ar"/>
              </w:rPr>
              <w:t>篦子材质均为</w:t>
            </w:r>
            <w:r>
              <w:rPr>
                <w:rFonts w:ascii="宋体" w:eastAsia="宋体" w:hAnsi="宋体" w:cs="宋体" w:hint="eastAsia"/>
                <w:color w:val="000000"/>
                <w:kern w:val="0"/>
                <w:szCs w:val="21"/>
                <w:lang w:bidi="ar"/>
              </w:rPr>
              <w:t>304不锈钢</w:t>
            </w:r>
            <w:r>
              <w:rPr>
                <w:rFonts w:ascii="宋体" w:eastAsia="宋体" w:hAnsi="宋体" w:cs="宋体"/>
                <w:color w:val="000000"/>
                <w:kern w:val="0"/>
                <w:szCs w:val="21"/>
                <w:lang w:bidi="ar"/>
              </w:rPr>
              <w:t>；</w:t>
            </w:r>
            <w:r>
              <w:rPr>
                <w:rFonts w:ascii="宋体" w:eastAsia="宋体" w:hAnsi="宋体" w:cs="宋体" w:hint="eastAsia"/>
                <w:color w:val="000000"/>
                <w:kern w:val="0"/>
                <w:szCs w:val="21"/>
                <w:lang w:bidi="ar"/>
              </w:rPr>
              <w:t>（10）脱水装置下端法兰便于与压榨机进口料斗法兰连接，不妨碍装配螺栓</w:t>
            </w:r>
            <w:r>
              <w:rPr>
                <w:rFonts w:ascii="宋体" w:eastAsia="宋体" w:hAnsi="宋体" w:cs="宋体" w:hint="eastAsia"/>
                <w:kern w:val="0"/>
                <w:szCs w:val="21"/>
              </w:rPr>
              <w:br/>
            </w:r>
            <w:r>
              <w:rPr>
                <w:rFonts w:ascii="宋体" w:eastAsia="宋体" w:hAnsi="宋体" w:cs="宋体" w:hint="eastAsia"/>
                <w:kern w:val="0"/>
                <w:sz w:val="20"/>
                <w:szCs w:val="20"/>
              </w:rPr>
              <w:t xml:space="preserve">       </w:t>
            </w:r>
            <w:r>
              <w:rPr>
                <w:rFonts w:ascii="宋体" w:eastAsia="宋体" w:hAnsi="宋体" w:cs="宋体" w:hint="eastAsia"/>
                <w:kern w:val="0"/>
                <w:sz w:val="20"/>
                <w:szCs w:val="20"/>
              </w:rPr>
              <w:br/>
              <w:t xml:space="preserve">             </w:t>
            </w:r>
          </w:p>
        </w:tc>
      </w:tr>
      <w:tr w:rsidR="004C6296" w14:paraId="07D6FEFD" w14:textId="77777777" w:rsidTr="00660488">
        <w:trPr>
          <w:trHeight w:val="1560"/>
          <w:jc w:val="center"/>
        </w:trPr>
        <w:tc>
          <w:tcPr>
            <w:tcW w:w="640" w:type="dxa"/>
            <w:vMerge/>
            <w:tcBorders>
              <w:top w:val="single" w:sz="4" w:space="0" w:color="auto"/>
              <w:left w:val="single" w:sz="4" w:space="0" w:color="auto"/>
              <w:bottom w:val="single" w:sz="4" w:space="0" w:color="000000"/>
              <w:right w:val="single" w:sz="4" w:space="0" w:color="000000"/>
            </w:tcBorders>
            <w:vAlign w:val="center"/>
          </w:tcPr>
          <w:p w14:paraId="60698988" w14:textId="77777777" w:rsidR="004C6296" w:rsidRDefault="004C6296" w:rsidP="00660488">
            <w:pPr>
              <w:widowControl/>
              <w:jc w:val="left"/>
              <w:rPr>
                <w:rFonts w:ascii="宋体" w:eastAsia="宋体" w:hAnsi="宋体" w:cs="宋体"/>
                <w:kern w:val="0"/>
                <w:sz w:val="20"/>
                <w:szCs w:val="20"/>
              </w:rPr>
            </w:pPr>
          </w:p>
        </w:tc>
        <w:tc>
          <w:tcPr>
            <w:tcW w:w="8960" w:type="dxa"/>
            <w:tcBorders>
              <w:top w:val="single" w:sz="4" w:space="0" w:color="auto"/>
              <w:left w:val="nil"/>
              <w:bottom w:val="single" w:sz="4" w:space="0" w:color="auto"/>
              <w:right w:val="single" w:sz="4" w:space="0" w:color="000000"/>
            </w:tcBorders>
            <w:shd w:val="clear" w:color="auto" w:fill="auto"/>
            <w:vAlign w:val="center"/>
          </w:tcPr>
          <w:p w14:paraId="4BCE08B6" w14:textId="77777777" w:rsidR="004C6296" w:rsidRDefault="004C6296" w:rsidP="00660488">
            <w:pPr>
              <w:widowControl/>
              <w:jc w:val="left"/>
              <w:rPr>
                <w:rFonts w:ascii="宋体" w:eastAsia="宋体" w:hAnsi="宋体" w:cs="宋体"/>
                <w:kern w:val="0"/>
                <w:sz w:val="20"/>
                <w:szCs w:val="20"/>
              </w:rPr>
            </w:pPr>
            <w:r>
              <w:rPr>
                <w:rFonts w:ascii="宋体" w:eastAsia="宋体" w:hAnsi="宋体" w:cs="宋体" w:hint="eastAsia"/>
                <w:b/>
                <w:bCs/>
                <w:kern w:val="0"/>
                <w:sz w:val="20"/>
                <w:szCs w:val="20"/>
              </w:rPr>
              <w:t>四、验收标准：</w:t>
            </w:r>
            <w:r>
              <w:rPr>
                <w:rFonts w:ascii="宋体" w:eastAsia="宋体" w:hAnsi="宋体" w:cs="宋体" w:hint="eastAsia"/>
                <w:kern w:val="0"/>
                <w:sz w:val="20"/>
                <w:szCs w:val="20"/>
              </w:rPr>
              <w:t>外观检查无缺陷焊缝无气孔，</w:t>
            </w:r>
            <w:r>
              <w:rPr>
                <w:rFonts w:ascii="宋体" w:eastAsia="宋体" w:hAnsi="宋体" w:cs="宋体"/>
                <w:kern w:val="0"/>
                <w:sz w:val="20"/>
                <w:szCs w:val="20"/>
              </w:rPr>
              <w:t>脱水室外部</w:t>
            </w:r>
            <w:r>
              <w:rPr>
                <w:rFonts w:ascii="宋体" w:eastAsia="宋体" w:hAnsi="宋体" w:cs="宋体" w:hint="eastAsia"/>
                <w:kern w:val="0"/>
                <w:sz w:val="20"/>
                <w:szCs w:val="20"/>
              </w:rPr>
              <w:t>无</w:t>
            </w:r>
            <w:r>
              <w:rPr>
                <w:rFonts w:ascii="宋体" w:eastAsia="宋体" w:hAnsi="宋体" w:cs="宋体"/>
                <w:kern w:val="0"/>
                <w:sz w:val="20"/>
                <w:szCs w:val="20"/>
              </w:rPr>
              <w:t>渗水</w:t>
            </w:r>
            <w:r>
              <w:rPr>
                <w:rFonts w:ascii="宋体" w:eastAsia="宋体" w:hAnsi="宋体" w:cs="宋体" w:hint="eastAsia"/>
                <w:kern w:val="0"/>
                <w:sz w:val="20"/>
                <w:szCs w:val="20"/>
              </w:rPr>
              <w:t>漏水</w:t>
            </w:r>
            <w:r>
              <w:rPr>
                <w:rFonts w:ascii="宋体" w:eastAsia="宋体" w:hAnsi="宋体" w:cs="宋体"/>
                <w:kern w:val="0"/>
                <w:sz w:val="20"/>
                <w:szCs w:val="20"/>
              </w:rPr>
              <w:t>现象</w:t>
            </w:r>
            <w:r>
              <w:rPr>
                <w:rFonts w:ascii="宋体" w:eastAsia="宋体" w:hAnsi="宋体" w:cs="宋体" w:hint="eastAsia"/>
                <w:kern w:val="0"/>
                <w:sz w:val="20"/>
                <w:szCs w:val="20"/>
              </w:rPr>
              <w:t>，生产期结束篦子无变形和</w:t>
            </w:r>
            <w:r>
              <w:rPr>
                <w:rFonts w:ascii="宋体" w:eastAsia="宋体" w:hAnsi="宋体" w:cs="宋体"/>
                <w:kern w:val="0"/>
                <w:sz w:val="20"/>
                <w:szCs w:val="20"/>
              </w:rPr>
              <w:t>断裂</w:t>
            </w:r>
            <w:r>
              <w:rPr>
                <w:rFonts w:ascii="宋体" w:eastAsia="宋体" w:hAnsi="宋体" w:cs="宋体" w:hint="eastAsia"/>
                <w:kern w:val="0"/>
                <w:sz w:val="20"/>
                <w:szCs w:val="20"/>
              </w:rPr>
              <w:t>现象，符合合同相关条款</w:t>
            </w:r>
          </w:p>
          <w:p w14:paraId="3A3113F2" w14:textId="77777777" w:rsidR="004C6296" w:rsidRDefault="004C6296" w:rsidP="00660488">
            <w:pPr>
              <w:widowControl/>
              <w:jc w:val="left"/>
              <w:rPr>
                <w:rFonts w:ascii="宋体" w:eastAsia="宋体" w:hAnsi="宋体" w:cs="宋体"/>
                <w:b/>
                <w:bCs/>
                <w:kern w:val="0"/>
                <w:sz w:val="20"/>
                <w:szCs w:val="20"/>
              </w:rPr>
            </w:pPr>
          </w:p>
        </w:tc>
      </w:tr>
      <w:tr w:rsidR="004C6296" w14:paraId="7235FBC1" w14:textId="77777777" w:rsidTr="00660488">
        <w:trPr>
          <w:trHeight w:val="945"/>
          <w:jc w:val="center"/>
        </w:trPr>
        <w:tc>
          <w:tcPr>
            <w:tcW w:w="640" w:type="dxa"/>
            <w:vMerge/>
            <w:tcBorders>
              <w:top w:val="single" w:sz="4" w:space="0" w:color="auto"/>
              <w:left w:val="single" w:sz="4" w:space="0" w:color="auto"/>
              <w:bottom w:val="single" w:sz="4" w:space="0" w:color="000000"/>
              <w:right w:val="single" w:sz="4" w:space="0" w:color="000000"/>
            </w:tcBorders>
            <w:vAlign w:val="center"/>
          </w:tcPr>
          <w:p w14:paraId="5E00DBBE" w14:textId="77777777" w:rsidR="004C6296" w:rsidRDefault="004C6296" w:rsidP="00660488">
            <w:pPr>
              <w:widowControl/>
              <w:jc w:val="left"/>
              <w:rPr>
                <w:rFonts w:ascii="宋体" w:eastAsia="宋体" w:hAnsi="宋体" w:cs="宋体"/>
                <w:kern w:val="0"/>
                <w:sz w:val="20"/>
                <w:szCs w:val="20"/>
              </w:rPr>
            </w:pPr>
          </w:p>
        </w:tc>
        <w:tc>
          <w:tcPr>
            <w:tcW w:w="8960" w:type="dxa"/>
            <w:tcBorders>
              <w:top w:val="single" w:sz="4" w:space="0" w:color="auto"/>
              <w:left w:val="nil"/>
              <w:bottom w:val="single" w:sz="4" w:space="0" w:color="auto"/>
              <w:right w:val="single" w:sz="4" w:space="0" w:color="000000"/>
            </w:tcBorders>
            <w:shd w:val="clear" w:color="auto" w:fill="auto"/>
            <w:vAlign w:val="center"/>
          </w:tcPr>
          <w:p w14:paraId="61FAEBD4" w14:textId="77777777" w:rsidR="004C6296" w:rsidRDefault="004C6296" w:rsidP="0066048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五、售后服务要求：</w:t>
            </w:r>
            <w:r>
              <w:rPr>
                <w:rFonts w:ascii="宋体" w:eastAsia="宋体" w:hAnsi="宋体" w:cs="宋体" w:hint="eastAsia"/>
                <w:kern w:val="0"/>
                <w:sz w:val="20"/>
                <w:szCs w:val="20"/>
              </w:rPr>
              <w:t>（1）乙方提供的设备安装完毕投入使用后，质保期限为二个生产期。（2）保修期内出现材料及设备质量问题，乙方必须派人48小时内到达甲方现场进行处理，处理期间乙方食宿自理。</w:t>
            </w:r>
          </w:p>
        </w:tc>
      </w:tr>
      <w:tr w:rsidR="004C6296" w14:paraId="62BC42F1" w14:textId="77777777" w:rsidTr="00660488">
        <w:trPr>
          <w:trHeight w:val="735"/>
          <w:jc w:val="center"/>
        </w:trPr>
        <w:tc>
          <w:tcPr>
            <w:tcW w:w="640" w:type="dxa"/>
            <w:vMerge/>
            <w:tcBorders>
              <w:top w:val="single" w:sz="4" w:space="0" w:color="auto"/>
              <w:left w:val="single" w:sz="4" w:space="0" w:color="auto"/>
              <w:bottom w:val="single" w:sz="4" w:space="0" w:color="000000"/>
              <w:right w:val="single" w:sz="4" w:space="0" w:color="000000"/>
            </w:tcBorders>
            <w:vAlign w:val="center"/>
          </w:tcPr>
          <w:p w14:paraId="1C080FDB" w14:textId="77777777" w:rsidR="004C6296" w:rsidRDefault="004C6296" w:rsidP="00660488">
            <w:pPr>
              <w:widowControl/>
              <w:jc w:val="left"/>
              <w:rPr>
                <w:rFonts w:ascii="宋体" w:eastAsia="宋体" w:hAnsi="宋体" w:cs="宋体"/>
                <w:kern w:val="0"/>
                <w:sz w:val="20"/>
                <w:szCs w:val="20"/>
              </w:rPr>
            </w:pPr>
          </w:p>
        </w:tc>
        <w:tc>
          <w:tcPr>
            <w:tcW w:w="8960" w:type="dxa"/>
            <w:tcBorders>
              <w:top w:val="single" w:sz="4" w:space="0" w:color="auto"/>
              <w:left w:val="nil"/>
              <w:bottom w:val="single" w:sz="4" w:space="0" w:color="auto"/>
              <w:right w:val="single" w:sz="4" w:space="0" w:color="000000"/>
            </w:tcBorders>
            <w:shd w:val="clear" w:color="auto" w:fill="auto"/>
            <w:vAlign w:val="center"/>
          </w:tcPr>
          <w:p w14:paraId="7C54F808" w14:textId="77777777" w:rsidR="004C6296" w:rsidRDefault="004C6296" w:rsidP="00660488">
            <w:pPr>
              <w:widowControl/>
              <w:jc w:val="left"/>
              <w:rPr>
                <w:rFonts w:ascii="宋体" w:eastAsia="宋体" w:hAnsi="宋体" w:cs="宋体"/>
                <w:kern w:val="0"/>
                <w:sz w:val="20"/>
                <w:szCs w:val="20"/>
              </w:rPr>
            </w:pPr>
            <w:r>
              <w:rPr>
                <w:rFonts w:ascii="宋体" w:eastAsia="宋体" w:hAnsi="宋体" w:cs="宋体" w:hint="eastAsia"/>
                <w:b/>
                <w:bCs/>
                <w:kern w:val="0"/>
                <w:sz w:val="20"/>
                <w:szCs w:val="20"/>
              </w:rPr>
              <w:t>六、费用界定：</w:t>
            </w:r>
            <w:r>
              <w:rPr>
                <w:rFonts w:ascii="宋体" w:eastAsia="宋体" w:hAnsi="宋体" w:cs="宋体" w:hint="eastAsia"/>
                <w:kern w:val="0"/>
                <w:sz w:val="20"/>
                <w:szCs w:val="20"/>
              </w:rPr>
              <w:t>报价含材料、制作、运费税金等完成</w:t>
            </w:r>
            <w:r>
              <w:rPr>
                <w:rFonts w:ascii="宋体" w:eastAsia="宋体" w:hAnsi="宋体" w:cs="宋体"/>
                <w:kern w:val="0"/>
                <w:sz w:val="20"/>
                <w:szCs w:val="20"/>
              </w:rPr>
              <w:t>该</w:t>
            </w:r>
            <w:proofErr w:type="gramStart"/>
            <w:r>
              <w:rPr>
                <w:rFonts w:ascii="宋体" w:eastAsia="宋体" w:hAnsi="宋体" w:cs="宋体" w:hint="eastAsia"/>
                <w:kern w:val="0"/>
                <w:sz w:val="20"/>
                <w:szCs w:val="20"/>
              </w:rPr>
              <w:t>该</w:t>
            </w:r>
            <w:proofErr w:type="gramEnd"/>
            <w:r>
              <w:rPr>
                <w:rFonts w:ascii="宋体" w:eastAsia="宋体" w:hAnsi="宋体" w:cs="宋体"/>
                <w:kern w:val="0"/>
                <w:sz w:val="20"/>
                <w:szCs w:val="20"/>
              </w:rPr>
              <w:t>招标</w:t>
            </w:r>
            <w:r>
              <w:rPr>
                <w:rFonts w:ascii="宋体" w:eastAsia="宋体" w:hAnsi="宋体" w:cs="宋体" w:hint="eastAsia"/>
                <w:kern w:val="0"/>
                <w:sz w:val="20"/>
                <w:szCs w:val="20"/>
              </w:rPr>
              <w:t>方案所有费用；</w:t>
            </w:r>
          </w:p>
        </w:tc>
      </w:tr>
      <w:tr w:rsidR="004C6296" w14:paraId="1F54F4CD" w14:textId="77777777" w:rsidTr="00660488">
        <w:trPr>
          <w:trHeight w:val="855"/>
          <w:jc w:val="center"/>
        </w:trPr>
        <w:tc>
          <w:tcPr>
            <w:tcW w:w="640" w:type="dxa"/>
            <w:vMerge/>
            <w:tcBorders>
              <w:top w:val="single" w:sz="4" w:space="0" w:color="auto"/>
              <w:left w:val="single" w:sz="4" w:space="0" w:color="auto"/>
              <w:bottom w:val="single" w:sz="4" w:space="0" w:color="000000"/>
              <w:right w:val="single" w:sz="4" w:space="0" w:color="000000"/>
            </w:tcBorders>
            <w:vAlign w:val="center"/>
          </w:tcPr>
          <w:p w14:paraId="6B60F116" w14:textId="77777777" w:rsidR="004C6296" w:rsidRDefault="004C6296" w:rsidP="00660488">
            <w:pPr>
              <w:widowControl/>
              <w:jc w:val="left"/>
              <w:rPr>
                <w:rFonts w:ascii="宋体" w:eastAsia="宋体" w:hAnsi="宋体" w:cs="宋体"/>
                <w:kern w:val="0"/>
                <w:sz w:val="20"/>
                <w:szCs w:val="20"/>
              </w:rPr>
            </w:pPr>
          </w:p>
        </w:tc>
        <w:tc>
          <w:tcPr>
            <w:tcW w:w="8960" w:type="dxa"/>
            <w:tcBorders>
              <w:top w:val="single" w:sz="4" w:space="0" w:color="auto"/>
              <w:left w:val="nil"/>
              <w:bottom w:val="single" w:sz="4" w:space="0" w:color="auto"/>
              <w:right w:val="single" w:sz="4" w:space="0" w:color="000000"/>
            </w:tcBorders>
            <w:shd w:val="clear" w:color="auto" w:fill="auto"/>
            <w:vAlign w:val="center"/>
          </w:tcPr>
          <w:p w14:paraId="010DDB85" w14:textId="77777777" w:rsidR="004C6296" w:rsidRPr="00426052" w:rsidRDefault="004C6296" w:rsidP="00660488">
            <w:pPr>
              <w:widowControl/>
              <w:jc w:val="left"/>
              <w:rPr>
                <w:rFonts w:ascii="宋体" w:eastAsia="宋体" w:hAnsi="宋体" w:cs="宋体"/>
                <w:kern w:val="0"/>
                <w:sz w:val="20"/>
                <w:szCs w:val="20"/>
              </w:rPr>
            </w:pPr>
            <w:r>
              <w:rPr>
                <w:rFonts w:ascii="宋体" w:eastAsia="宋体" w:hAnsi="宋体" w:cs="宋体" w:hint="eastAsia"/>
                <w:b/>
                <w:bCs/>
                <w:kern w:val="0"/>
                <w:sz w:val="20"/>
                <w:szCs w:val="20"/>
              </w:rPr>
              <w:t>七、工程期限：</w:t>
            </w:r>
            <w:r>
              <w:rPr>
                <w:rFonts w:ascii="宋体" w:eastAsia="宋体" w:hAnsi="宋体" w:cs="宋体" w:hint="eastAsia"/>
                <w:kern w:val="0"/>
                <w:sz w:val="20"/>
                <w:szCs w:val="20"/>
              </w:rPr>
              <w:t>设备到货</w:t>
            </w:r>
            <w:r>
              <w:rPr>
                <w:rFonts w:ascii="宋体" w:eastAsia="宋体" w:hAnsi="宋体" w:cs="宋体"/>
                <w:kern w:val="0"/>
                <w:sz w:val="20"/>
                <w:szCs w:val="20"/>
              </w:rPr>
              <w:t>时间</w:t>
            </w:r>
            <w:r>
              <w:rPr>
                <w:rFonts w:ascii="宋体" w:eastAsia="宋体" w:hAnsi="宋体" w:cs="宋体" w:hint="eastAsia"/>
                <w:kern w:val="0"/>
                <w:sz w:val="20"/>
                <w:szCs w:val="20"/>
              </w:rPr>
              <w:t>2024年8月1</w:t>
            </w:r>
            <w:r>
              <w:rPr>
                <w:rFonts w:ascii="宋体" w:eastAsia="宋体" w:hAnsi="宋体" w:cs="宋体"/>
                <w:kern w:val="0"/>
                <w:sz w:val="20"/>
                <w:szCs w:val="20"/>
              </w:rPr>
              <w:t>0</w:t>
            </w:r>
            <w:r>
              <w:rPr>
                <w:rFonts w:ascii="宋体" w:eastAsia="宋体" w:hAnsi="宋体" w:cs="宋体" w:hint="eastAsia"/>
                <w:kern w:val="0"/>
                <w:sz w:val="20"/>
                <w:szCs w:val="20"/>
              </w:rPr>
              <w:t>日前；</w:t>
            </w:r>
          </w:p>
          <w:p w14:paraId="0BAB40FB" w14:textId="77777777" w:rsidR="004C6296" w:rsidRDefault="004C6296" w:rsidP="0066048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八：质保</w:t>
            </w:r>
            <w:r>
              <w:rPr>
                <w:rFonts w:ascii="宋体" w:eastAsia="宋体" w:hAnsi="宋体" w:cs="宋体"/>
                <w:b/>
                <w:bCs/>
                <w:kern w:val="0"/>
                <w:sz w:val="20"/>
                <w:szCs w:val="20"/>
              </w:rPr>
              <w:t>期限：</w:t>
            </w:r>
            <w:r>
              <w:rPr>
                <w:rFonts w:ascii="宋体" w:eastAsia="宋体" w:hAnsi="宋体" w:cs="宋体" w:hint="eastAsia"/>
                <w:b/>
                <w:bCs/>
                <w:kern w:val="0"/>
                <w:sz w:val="20"/>
                <w:szCs w:val="20"/>
              </w:rPr>
              <w:t>二个</w:t>
            </w:r>
            <w:r>
              <w:rPr>
                <w:rFonts w:ascii="宋体" w:eastAsia="宋体" w:hAnsi="宋体" w:cs="宋体"/>
                <w:b/>
                <w:bCs/>
                <w:kern w:val="0"/>
                <w:sz w:val="20"/>
                <w:szCs w:val="20"/>
              </w:rPr>
              <w:t>生产期，</w:t>
            </w:r>
            <w:r>
              <w:rPr>
                <w:rFonts w:ascii="宋体" w:eastAsia="宋体" w:hAnsi="宋体" w:cs="宋体" w:hint="eastAsia"/>
                <w:b/>
                <w:bCs/>
                <w:kern w:val="0"/>
                <w:sz w:val="20"/>
                <w:szCs w:val="20"/>
              </w:rPr>
              <w:t>2025</w:t>
            </w:r>
            <w:r>
              <w:rPr>
                <w:rFonts w:ascii="宋体" w:eastAsia="宋体" w:hAnsi="宋体" w:cs="宋体"/>
                <w:b/>
                <w:bCs/>
                <w:kern w:val="0"/>
                <w:sz w:val="20"/>
                <w:szCs w:val="20"/>
              </w:rPr>
              <w:t>-202</w:t>
            </w:r>
            <w:r>
              <w:rPr>
                <w:rFonts w:ascii="宋体" w:eastAsia="宋体" w:hAnsi="宋体" w:cs="宋体" w:hint="eastAsia"/>
                <w:b/>
                <w:bCs/>
                <w:kern w:val="0"/>
                <w:sz w:val="20"/>
                <w:szCs w:val="20"/>
              </w:rPr>
              <w:t>6年</w:t>
            </w:r>
            <w:r>
              <w:rPr>
                <w:rFonts w:ascii="宋体" w:eastAsia="宋体" w:hAnsi="宋体" w:cs="宋体"/>
                <w:b/>
                <w:bCs/>
                <w:kern w:val="0"/>
                <w:sz w:val="20"/>
                <w:szCs w:val="20"/>
              </w:rPr>
              <w:t>生产期</w:t>
            </w:r>
            <w:r>
              <w:rPr>
                <w:rFonts w:ascii="宋体" w:eastAsia="宋体" w:hAnsi="宋体" w:cs="宋体" w:hint="eastAsia"/>
                <w:b/>
                <w:bCs/>
                <w:kern w:val="0"/>
                <w:sz w:val="20"/>
                <w:szCs w:val="20"/>
              </w:rPr>
              <w:t>结束</w:t>
            </w:r>
            <w:r>
              <w:rPr>
                <w:rFonts w:ascii="宋体" w:eastAsia="宋体" w:hAnsi="宋体" w:cs="宋体"/>
                <w:b/>
                <w:bCs/>
                <w:kern w:val="0"/>
                <w:sz w:val="20"/>
                <w:szCs w:val="20"/>
              </w:rPr>
              <w:t>质保期届满；</w:t>
            </w:r>
          </w:p>
          <w:p w14:paraId="43E8917C" w14:textId="77777777" w:rsidR="004C6296" w:rsidRDefault="004C6296" w:rsidP="0066048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九：付款方式：</w:t>
            </w:r>
          </w:p>
          <w:p w14:paraId="4C221F25" w14:textId="77777777" w:rsidR="004C6296" w:rsidRDefault="004C6296" w:rsidP="00660488">
            <w:pPr>
              <w:widowControl/>
              <w:jc w:val="left"/>
              <w:rPr>
                <w:rFonts w:ascii="宋体" w:eastAsia="宋体" w:hAnsi="宋体" w:cs="宋体"/>
                <w:kern w:val="0"/>
                <w:sz w:val="20"/>
                <w:szCs w:val="20"/>
              </w:rPr>
            </w:pPr>
            <w:r>
              <w:rPr>
                <w:rFonts w:ascii="宋体" w:eastAsia="宋体" w:hAnsi="宋体" w:cs="宋体" w:hint="eastAsia"/>
                <w:kern w:val="0"/>
                <w:sz w:val="20"/>
                <w:szCs w:val="20"/>
              </w:rPr>
              <w:t>开具相应13</w:t>
            </w:r>
            <w:r>
              <w:rPr>
                <w:rFonts w:ascii="宋体" w:eastAsia="宋体" w:hAnsi="宋体" w:cs="宋体"/>
                <w:kern w:val="0"/>
                <w:sz w:val="20"/>
                <w:szCs w:val="20"/>
              </w:rPr>
              <w:t>%增值税发票，质保期</w:t>
            </w:r>
            <w:r>
              <w:rPr>
                <w:rFonts w:ascii="宋体" w:eastAsia="宋体" w:hAnsi="宋体" w:cs="宋体" w:hint="eastAsia"/>
                <w:kern w:val="0"/>
                <w:sz w:val="20"/>
                <w:szCs w:val="20"/>
              </w:rPr>
              <w:t>二个生产期，货到</w:t>
            </w:r>
            <w:r>
              <w:rPr>
                <w:rFonts w:ascii="宋体" w:eastAsia="宋体" w:hAnsi="宋体" w:cs="宋体"/>
                <w:kern w:val="0"/>
                <w:sz w:val="20"/>
                <w:szCs w:val="20"/>
              </w:rPr>
              <w:t>合格凭相应发票和资金批复计划支付合同总额的</w:t>
            </w:r>
            <w:r>
              <w:rPr>
                <w:rFonts w:ascii="宋体" w:eastAsia="宋体" w:hAnsi="宋体" w:cs="宋体" w:hint="eastAsia"/>
                <w:kern w:val="0"/>
                <w:sz w:val="20"/>
                <w:szCs w:val="20"/>
              </w:rPr>
              <w:t>60</w:t>
            </w:r>
            <w:r>
              <w:rPr>
                <w:rFonts w:ascii="宋体" w:eastAsia="宋体" w:hAnsi="宋体" w:cs="宋体"/>
                <w:kern w:val="0"/>
                <w:sz w:val="20"/>
                <w:szCs w:val="20"/>
              </w:rPr>
              <w:t>%款项；202</w:t>
            </w:r>
            <w:r>
              <w:rPr>
                <w:rFonts w:ascii="宋体" w:eastAsia="宋体" w:hAnsi="宋体" w:cs="宋体" w:hint="eastAsia"/>
                <w:kern w:val="0"/>
                <w:sz w:val="20"/>
                <w:szCs w:val="20"/>
              </w:rPr>
              <w:t>4年</w:t>
            </w:r>
            <w:r>
              <w:rPr>
                <w:rFonts w:ascii="宋体" w:eastAsia="宋体" w:hAnsi="宋体" w:cs="宋体"/>
                <w:kern w:val="0"/>
                <w:sz w:val="20"/>
                <w:szCs w:val="20"/>
              </w:rPr>
              <w:t>生产期结束支付合同总金额的</w:t>
            </w:r>
            <w:r>
              <w:rPr>
                <w:rFonts w:ascii="宋体" w:eastAsia="宋体" w:hAnsi="宋体" w:cs="宋体" w:hint="eastAsia"/>
                <w:kern w:val="0"/>
                <w:sz w:val="20"/>
                <w:szCs w:val="20"/>
              </w:rPr>
              <w:t>30</w:t>
            </w:r>
            <w:r>
              <w:rPr>
                <w:rFonts w:ascii="宋体" w:eastAsia="宋体" w:hAnsi="宋体" w:cs="宋体"/>
                <w:kern w:val="0"/>
                <w:sz w:val="20"/>
                <w:szCs w:val="20"/>
              </w:rPr>
              <w:t>%，剩余金额作为质保金在202</w:t>
            </w:r>
            <w:r>
              <w:rPr>
                <w:rFonts w:ascii="宋体" w:eastAsia="宋体" w:hAnsi="宋体" w:cs="宋体" w:hint="eastAsia"/>
                <w:kern w:val="0"/>
                <w:sz w:val="20"/>
                <w:szCs w:val="20"/>
              </w:rPr>
              <w:t>5</w:t>
            </w:r>
            <w:r>
              <w:rPr>
                <w:rFonts w:ascii="宋体" w:eastAsia="宋体" w:hAnsi="宋体" w:cs="宋体"/>
                <w:kern w:val="0"/>
                <w:sz w:val="20"/>
                <w:szCs w:val="20"/>
              </w:rPr>
              <w:t>-202</w:t>
            </w:r>
            <w:r>
              <w:rPr>
                <w:rFonts w:ascii="宋体" w:eastAsia="宋体" w:hAnsi="宋体" w:cs="宋体" w:hint="eastAsia"/>
                <w:kern w:val="0"/>
                <w:sz w:val="20"/>
                <w:szCs w:val="20"/>
              </w:rPr>
              <w:t>6年</w:t>
            </w:r>
            <w:r>
              <w:rPr>
                <w:rFonts w:ascii="宋体" w:eastAsia="宋体" w:hAnsi="宋体" w:cs="宋体"/>
                <w:kern w:val="0"/>
                <w:sz w:val="20"/>
                <w:szCs w:val="20"/>
              </w:rPr>
              <w:t>生产期结束后支付；（付款方式为</w:t>
            </w:r>
            <w:r>
              <w:rPr>
                <w:rFonts w:ascii="宋体" w:eastAsia="宋体" w:hAnsi="宋体" w:cs="宋体" w:hint="eastAsia"/>
                <w:kern w:val="0"/>
                <w:sz w:val="20"/>
                <w:szCs w:val="20"/>
              </w:rPr>
              <w:t>现金</w:t>
            </w:r>
            <w:r>
              <w:rPr>
                <w:rFonts w:ascii="宋体" w:eastAsia="宋体" w:hAnsi="宋体" w:cs="宋体"/>
                <w:kern w:val="0"/>
                <w:sz w:val="20"/>
                <w:szCs w:val="20"/>
              </w:rPr>
              <w:t>）</w:t>
            </w:r>
          </w:p>
          <w:p w14:paraId="5411AF8C" w14:textId="77777777" w:rsidR="004C6296" w:rsidRDefault="004C6296" w:rsidP="00660488">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p w14:paraId="45887749" w14:textId="77777777" w:rsidR="004C6296" w:rsidRDefault="004C6296" w:rsidP="00660488">
            <w:pPr>
              <w:widowControl/>
              <w:jc w:val="left"/>
              <w:rPr>
                <w:rFonts w:ascii="宋体" w:eastAsia="宋体" w:hAnsi="宋体" w:cs="宋体"/>
                <w:b/>
                <w:bCs/>
                <w:kern w:val="0"/>
                <w:sz w:val="20"/>
                <w:szCs w:val="20"/>
              </w:rPr>
            </w:pPr>
          </w:p>
        </w:tc>
      </w:tr>
    </w:tbl>
    <w:p w14:paraId="194028AD" w14:textId="77777777" w:rsidR="004C6296" w:rsidRDefault="004C6296" w:rsidP="004C6296"/>
    <w:p w14:paraId="093624F4" w14:textId="5EC51472" w:rsidR="00F66F30" w:rsidRPr="004C6296" w:rsidRDefault="00F66F30">
      <w:pPr>
        <w:rPr>
          <w:rFonts w:eastAsia="仿宋_GB2312"/>
          <w:sz w:val="32"/>
        </w:rPr>
      </w:pPr>
    </w:p>
    <w:p w14:paraId="1F283B06" w14:textId="77777777" w:rsidR="00F66F30" w:rsidRDefault="007D0790">
      <w:pPr>
        <w:ind w:firstLineChars="750" w:firstLine="2400"/>
        <w:rPr>
          <w:rFonts w:ascii="宋体" w:eastAsia="宋体" w:hAnsi="宋体"/>
          <w:sz w:val="28"/>
          <w:szCs w:val="28"/>
        </w:rPr>
      </w:pPr>
      <w:r>
        <w:rPr>
          <w:rFonts w:eastAsia="仿宋_GB2312"/>
          <w:sz w:val="32"/>
        </w:rPr>
        <w:t xml:space="preserve">    </w:t>
      </w:r>
    </w:p>
    <w:p w14:paraId="656D0522" w14:textId="77777777" w:rsidR="00F66F30" w:rsidRDefault="007D079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3.4施工地点：中粮</w:t>
      </w:r>
      <w:proofErr w:type="gramStart"/>
      <w:r>
        <w:rPr>
          <w:rFonts w:ascii="宋体" w:eastAsia="宋体" w:hAnsi="宋体" w:hint="eastAsia"/>
          <w:sz w:val="28"/>
          <w:szCs w:val="28"/>
        </w:rPr>
        <w:t>屯河博州</w:t>
      </w:r>
      <w:proofErr w:type="gramEnd"/>
      <w:r>
        <w:rPr>
          <w:rFonts w:ascii="宋体" w:eastAsia="宋体" w:hAnsi="宋体" w:hint="eastAsia"/>
          <w:sz w:val="28"/>
          <w:szCs w:val="28"/>
        </w:rPr>
        <w:t>糖业有限公司院内</w:t>
      </w:r>
    </w:p>
    <w:p w14:paraId="226ACCC9" w14:textId="77777777" w:rsidR="00F66F30" w:rsidRDefault="007D0790">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 xml:space="preserve">3.5联系人：陈向东     13565500051    </w:t>
      </w:r>
    </w:p>
    <w:p w14:paraId="763EEFEA" w14:textId="77777777" w:rsidR="00F66F30" w:rsidRDefault="007D0790">
      <w:pPr>
        <w:spacing w:line="360" w:lineRule="auto"/>
        <w:jc w:val="left"/>
        <w:rPr>
          <w:rFonts w:ascii="宋体" w:eastAsia="宋体" w:hAnsi="宋体"/>
          <w:sz w:val="28"/>
          <w:szCs w:val="28"/>
        </w:rPr>
      </w:pPr>
      <w:r>
        <w:rPr>
          <w:rFonts w:ascii="宋体" w:eastAsia="宋体" w:hAnsi="宋体" w:hint="eastAsia"/>
          <w:sz w:val="28"/>
          <w:szCs w:val="28"/>
        </w:rPr>
        <w:t>4</w:t>
      </w:r>
      <w:r w:rsidR="009A1DA8">
        <w:rPr>
          <w:rFonts w:ascii="宋体" w:eastAsia="宋体" w:hAnsi="宋体" w:hint="eastAsia"/>
          <w:sz w:val="28"/>
          <w:szCs w:val="28"/>
        </w:rPr>
        <w:t>、采购方式：</w:t>
      </w:r>
      <w:proofErr w:type="gramStart"/>
      <w:r w:rsidR="009A1DA8">
        <w:rPr>
          <w:rFonts w:ascii="宋体" w:eastAsia="宋体" w:hAnsi="宋体" w:hint="eastAsia"/>
          <w:sz w:val="28"/>
          <w:szCs w:val="28"/>
        </w:rPr>
        <w:t>询</w:t>
      </w:r>
      <w:proofErr w:type="gramEnd"/>
      <w:r w:rsidR="009A1DA8">
        <w:rPr>
          <w:rFonts w:ascii="宋体" w:eastAsia="宋体" w:hAnsi="宋体" w:hint="eastAsia"/>
          <w:sz w:val="28"/>
          <w:szCs w:val="28"/>
        </w:rPr>
        <w:t>比价</w:t>
      </w:r>
    </w:p>
    <w:p w14:paraId="6786ED59" w14:textId="77777777" w:rsidR="00F66F30" w:rsidRDefault="007D0790">
      <w:pPr>
        <w:snapToGrid w:val="0"/>
        <w:spacing w:line="360" w:lineRule="auto"/>
        <w:jc w:val="left"/>
        <w:rPr>
          <w:rFonts w:ascii="宋体" w:eastAsia="宋体" w:hAnsi="宋体" w:cs="宋体"/>
          <w:color w:val="FF0000"/>
          <w:sz w:val="28"/>
          <w:szCs w:val="28"/>
        </w:rPr>
      </w:pPr>
      <w:r>
        <w:rPr>
          <w:rFonts w:ascii="宋体" w:eastAsia="宋体" w:hAnsi="宋体" w:cs="宋体" w:hint="eastAsia"/>
          <w:sz w:val="28"/>
          <w:szCs w:val="28"/>
        </w:rPr>
        <w:t>5</w:t>
      </w:r>
      <w:r w:rsidR="009A1DA8">
        <w:rPr>
          <w:rFonts w:ascii="宋体" w:eastAsia="宋体" w:hAnsi="宋体" w:cs="宋体" w:hint="eastAsia"/>
          <w:sz w:val="28"/>
          <w:szCs w:val="28"/>
        </w:rPr>
        <w:t>、定价方式：最低价</w:t>
      </w:r>
    </w:p>
    <w:p w14:paraId="3E4C6D96" w14:textId="77777777" w:rsidR="00F66F30" w:rsidRDefault="007D0790">
      <w:pPr>
        <w:snapToGrid w:val="0"/>
        <w:spacing w:line="360" w:lineRule="auto"/>
        <w:jc w:val="left"/>
        <w:rPr>
          <w:rFonts w:ascii="宋体" w:eastAsia="宋体" w:hAnsi="宋体" w:cs="宋体"/>
          <w:color w:val="FF0000"/>
          <w:sz w:val="28"/>
          <w:szCs w:val="28"/>
        </w:rPr>
      </w:pPr>
      <w:r>
        <w:rPr>
          <w:rFonts w:ascii="宋体" w:eastAsia="宋体" w:hAnsi="宋体" w:cs="宋体" w:hint="eastAsia"/>
          <w:color w:val="000000" w:themeColor="text1"/>
          <w:sz w:val="28"/>
          <w:szCs w:val="28"/>
        </w:rPr>
        <w:t>6、投标保证金：无</w:t>
      </w:r>
    </w:p>
    <w:p w14:paraId="1514EFCF"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7、采购程序：（EPS平台程序）项目审核后发布、供应商编制响应文件、报价响应、谈判</w:t>
      </w:r>
      <w:r>
        <w:rPr>
          <w:rFonts w:ascii="宋体" w:eastAsia="宋体" w:hAnsi="宋体" w:cs="宋体"/>
          <w:sz w:val="28"/>
          <w:szCs w:val="28"/>
        </w:rPr>
        <w:t>/比价、评标、定标、中标通知、履约保证、合同签订、响应不足两家</w:t>
      </w:r>
      <w:r>
        <w:rPr>
          <w:rFonts w:ascii="宋体" w:eastAsia="宋体" w:hAnsi="宋体" w:cs="宋体" w:hint="eastAsia"/>
          <w:sz w:val="28"/>
          <w:szCs w:val="28"/>
        </w:rPr>
        <w:t>的取得响应审批后执行响应操作。</w:t>
      </w:r>
    </w:p>
    <w:p w14:paraId="5F408348"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8、报名截止时间：根据EPS时间</w:t>
      </w:r>
    </w:p>
    <w:p w14:paraId="48F94C01"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9、报名地点：EPS</w:t>
      </w:r>
    </w:p>
    <w:p w14:paraId="1EE59CF4"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10、监督方式：附件2</w:t>
      </w:r>
    </w:p>
    <w:p w14:paraId="69C30744"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11、合同草案：附件3（含付款方式）</w:t>
      </w:r>
    </w:p>
    <w:p w14:paraId="79FAB89B"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12、投标文件上传：</w:t>
      </w:r>
    </w:p>
    <w:p w14:paraId="22890AA5"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投标文件上传：（需在EPS</w:t>
      </w:r>
      <w:r w:rsidR="00571F61">
        <w:rPr>
          <w:rFonts w:ascii="宋体" w:eastAsia="宋体" w:hAnsi="宋体" w:cs="宋体" w:hint="eastAsia"/>
          <w:sz w:val="28"/>
          <w:szCs w:val="28"/>
        </w:rPr>
        <w:t>系统上报价</w:t>
      </w:r>
      <w:r w:rsidR="00571F61">
        <w:rPr>
          <w:rFonts w:ascii="宋体" w:eastAsia="宋体" w:hAnsi="宋体" w:cs="宋体"/>
          <w:sz w:val="28"/>
          <w:szCs w:val="28"/>
        </w:rPr>
        <w:t>或上</w:t>
      </w:r>
      <w:proofErr w:type="gramStart"/>
      <w:r w:rsidR="00571F61">
        <w:rPr>
          <w:rFonts w:ascii="宋体" w:eastAsia="宋体" w:hAnsi="宋体" w:cs="宋体"/>
          <w:sz w:val="28"/>
          <w:szCs w:val="28"/>
        </w:rPr>
        <w:t>传项目</w:t>
      </w:r>
      <w:proofErr w:type="gramEnd"/>
      <w:r w:rsidR="00571F61">
        <w:rPr>
          <w:rFonts w:ascii="宋体" w:eastAsia="宋体" w:hAnsi="宋体" w:cs="宋体"/>
          <w:sz w:val="28"/>
          <w:szCs w:val="28"/>
        </w:rPr>
        <w:t>清单</w:t>
      </w:r>
      <w:r>
        <w:rPr>
          <w:rFonts w:ascii="宋体" w:eastAsia="宋体" w:hAnsi="宋体" w:cs="宋体" w:hint="eastAsia"/>
          <w:sz w:val="28"/>
          <w:szCs w:val="28"/>
        </w:rPr>
        <w:t>）</w:t>
      </w:r>
    </w:p>
    <w:p w14:paraId="7E6A2AFD" w14:textId="77777777" w:rsidR="00F66F30" w:rsidRDefault="00F66F30" w:rsidP="00571F61">
      <w:pPr>
        <w:snapToGrid w:val="0"/>
        <w:spacing w:line="360" w:lineRule="auto"/>
        <w:ind w:firstLineChars="300" w:firstLine="841"/>
        <w:jc w:val="left"/>
        <w:rPr>
          <w:rFonts w:ascii="华文仿宋" w:eastAsia="华文仿宋" w:hAnsi="华文仿宋" w:cs="宋体"/>
          <w:b/>
          <w:sz w:val="28"/>
          <w:szCs w:val="28"/>
        </w:rPr>
      </w:pPr>
    </w:p>
    <w:p w14:paraId="4A001DF3" w14:textId="77777777" w:rsidR="00F66F30" w:rsidRDefault="00F66F30">
      <w:pPr>
        <w:snapToGrid w:val="0"/>
        <w:spacing w:line="360" w:lineRule="auto"/>
        <w:jc w:val="left"/>
        <w:rPr>
          <w:rFonts w:ascii="华文仿宋" w:eastAsia="华文仿宋" w:hAnsi="华文仿宋" w:cs="宋体"/>
          <w:sz w:val="28"/>
          <w:szCs w:val="28"/>
        </w:rPr>
      </w:pPr>
    </w:p>
    <w:p w14:paraId="0189DECE" w14:textId="77777777" w:rsidR="00F66F30" w:rsidRDefault="00F66F30">
      <w:pPr>
        <w:snapToGrid w:val="0"/>
        <w:spacing w:line="360" w:lineRule="auto"/>
        <w:jc w:val="left"/>
        <w:rPr>
          <w:rFonts w:ascii="宋体" w:eastAsia="宋体" w:hAnsi="宋体" w:cs="宋体"/>
          <w:sz w:val="28"/>
          <w:szCs w:val="28"/>
        </w:rPr>
      </w:pPr>
    </w:p>
    <w:p w14:paraId="21352B0D" w14:textId="77777777" w:rsidR="00F66F30" w:rsidRDefault="00F66F30">
      <w:pPr>
        <w:snapToGrid w:val="0"/>
        <w:spacing w:line="360" w:lineRule="auto"/>
        <w:jc w:val="left"/>
        <w:rPr>
          <w:rFonts w:ascii="宋体" w:eastAsia="宋体" w:hAnsi="宋体" w:cs="宋体"/>
          <w:sz w:val="28"/>
          <w:szCs w:val="28"/>
        </w:rPr>
      </w:pPr>
    </w:p>
    <w:p w14:paraId="0FC15DA1" w14:textId="77777777" w:rsidR="00F66F30" w:rsidRDefault="00F66F30">
      <w:pPr>
        <w:snapToGrid w:val="0"/>
        <w:spacing w:line="360" w:lineRule="auto"/>
        <w:jc w:val="left"/>
        <w:rPr>
          <w:rFonts w:ascii="宋体" w:eastAsia="宋体" w:hAnsi="宋体" w:cs="宋体"/>
          <w:sz w:val="28"/>
          <w:szCs w:val="28"/>
        </w:rPr>
      </w:pPr>
    </w:p>
    <w:p w14:paraId="0831A88B" w14:textId="77777777" w:rsidR="00F66F30" w:rsidRDefault="00F66F30">
      <w:pPr>
        <w:snapToGrid w:val="0"/>
        <w:spacing w:line="360" w:lineRule="auto"/>
        <w:jc w:val="left"/>
        <w:rPr>
          <w:rFonts w:ascii="宋体" w:eastAsia="宋体" w:hAnsi="宋体" w:cs="宋体"/>
          <w:sz w:val="28"/>
          <w:szCs w:val="28"/>
        </w:rPr>
      </w:pPr>
    </w:p>
    <w:p w14:paraId="741B9D6B" w14:textId="77777777" w:rsidR="00F66F30" w:rsidRDefault="00F66F30">
      <w:pPr>
        <w:snapToGrid w:val="0"/>
        <w:spacing w:line="360" w:lineRule="auto"/>
        <w:jc w:val="left"/>
        <w:rPr>
          <w:rFonts w:ascii="宋体" w:eastAsia="宋体" w:hAnsi="宋体" w:cs="宋体"/>
          <w:sz w:val="28"/>
          <w:szCs w:val="28"/>
        </w:rPr>
      </w:pPr>
    </w:p>
    <w:p w14:paraId="62730DEA" w14:textId="77777777" w:rsidR="00F66F30" w:rsidRDefault="00F66F30">
      <w:pPr>
        <w:snapToGrid w:val="0"/>
        <w:spacing w:line="360" w:lineRule="auto"/>
        <w:jc w:val="left"/>
        <w:rPr>
          <w:rFonts w:ascii="宋体" w:eastAsia="宋体" w:hAnsi="宋体" w:cs="宋体"/>
          <w:sz w:val="28"/>
          <w:szCs w:val="28"/>
        </w:rPr>
      </w:pPr>
    </w:p>
    <w:p w14:paraId="72E9ABC9" w14:textId="77777777" w:rsidR="00F66F30" w:rsidRDefault="00F66F30">
      <w:pPr>
        <w:snapToGrid w:val="0"/>
        <w:spacing w:line="360" w:lineRule="auto"/>
        <w:jc w:val="left"/>
        <w:rPr>
          <w:rFonts w:ascii="宋体" w:eastAsia="宋体" w:hAnsi="宋体" w:cs="宋体"/>
          <w:sz w:val="28"/>
          <w:szCs w:val="28"/>
        </w:rPr>
      </w:pPr>
    </w:p>
    <w:p w14:paraId="09703FCD" w14:textId="77777777" w:rsidR="00F66F30" w:rsidRDefault="00F66F30">
      <w:pPr>
        <w:snapToGrid w:val="0"/>
        <w:spacing w:line="360" w:lineRule="auto"/>
        <w:jc w:val="left"/>
        <w:rPr>
          <w:rFonts w:ascii="宋体" w:eastAsia="宋体" w:hAnsi="宋体" w:cs="宋体"/>
          <w:sz w:val="28"/>
          <w:szCs w:val="28"/>
        </w:rPr>
      </w:pPr>
    </w:p>
    <w:p w14:paraId="324C3FAA"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附件1：评分办法（也可根据项目特点自行编制）</w:t>
      </w:r>
      <w:r w:rsidR="00571F61">
        <w:rPr>
          <w:rFonts w:ascii="宋体" w:eastAsia="宋体" w:hAnsi="宋体" w:cs="宋体" w:hint="eastAsia"/>
          <w:sz w:val="28"/>
          <w:szCs w:val="28"/>
        </w:rPr>
        <w:t>不涉及</w:t>
      </w:r>
    </w:p>
    <w:p w14:paraId="32332C55"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附件2：中粮糖业采购监督联系方式</w:t>
      </w:r>
    </w:p>
    <w:p w14:paraId="70388EF8" w14:textId="77777777" w:rsidR="00F66F30" w:rsidRDefault="007D0790">
      <w:pPr>
        <w:snapToGrid w:val="0"/>
        <w:spacing w:line="360" w:lineRule="auto"/>
        <w:jc w:val="left"/>
        <w:rPr>
          <w:rFonts w:ascii="宋体" w:eastAsia="宋体" w:hAnsi="宋体" w:cs="宋体"/>
          <w:sz w:val="28"/>
          <w:szCs w:val="28"/>
        </w:rPr>
      </w:pPr>
      <w:r>
        <w:rPr>
          <w:rFonts w:ascii="宋体" w:eastAsia="宋体" w:hAnsi="宋体" w:cs="宋体" w:hint="eastAsia"/>
          <w:sz w:val="28"/>
          <w:szCs w:val="28"/>
        </w:rPr>
        <w:t>附件3：合同草案</w:t>
      </w:r>
    </w:p>
    <w:p w14:paraId="44D1B4FB" w14:textId="77777777" w:rsidR="00F66F30" w:rsidRDefault="00F66F30">
      <w:pPr>
        <w:snapToGrid w:val="0"/>
        <w:spacing w:line="360" w:lineRule="auto"/>
        <w:jc w:val="left"/>
        <w:rPr>
          <w:rFonts w:ascii="宋体" w:eastAsia="宋体" w:hAnsi="宋体" w:cs="宋体"/>
          <w:sz w:val="28"/>
          <w:szCs w:val="28"/>
        </w:rPr>
      </w:pPr>
    </w:p>
    <w:p w14:paraId="3C18E8CF" w14:textId="77777777" w:rsidR="00F66F30" w:rsidRDefault="00F66F30">
      <w:pPr>
        <w:snapToGrid w:val="0"/>
        <w:spacing w:line="360" w:lineRule="auto"/>
        <w:jc w:val="left"/>
        <w:rPr>
          <w:rFonts w:ascii="宋体" w:eastAsia="宋体" w:hAnsi="宋体" w:cs="宋体"/>
          <w:sz w:val="28"/>
          <w:szCs w:val="28"/>
        </w:rPr>
      </w:pPr>
    </w:p>
    <w:p w14:paraId="22A82F0F" w14:textId="77777777" w:rsidR="00F66F30" w:rsidRDefault="00F66F30">
      <w:pPr>
        <w:snapToGrid w:val="0"/>
        <w:spacing w:line="360" w:lineRule="auto"/>
        <w:jc w:val="left"/>
        <w:rPr>
          <w:rFonts w:ascii="宋体" w:eastAsia="宋体" w:hAnsi="宋体" w:cs="宋体"/>
          <w:sz w:val="28"/>
          <w:szCs w:val="28"/>
        </w:rPr>
      </w:pPr>
    </w:p>
    <w:p w14:paraId="29220E78" w14:textId="77777777" w:rsidR="00F66F30" w:rsidRDefault="00F66F30">
      <w:pPr>
        <w:rPr>
          <w:rFonts w:ascii="等线" w:eastAsia="等线" w:hAnsi="等线" w:cs="Times New Roman"/>
        </w:rPr>
      </w:pPr>
    </w:p>
    <w:p w14:paraId="1A91D807" w14:textId="77777777" w:rsidR="00F66F30" w:rsidRPr="00571F61" w:rsidRDefault="00F66F30" w:rsidP="00571F61">
      <w:pPr>
        <w:snapToGrid w:val="0"/>
        <w:spacing w:line="360" w:lineRule="auto"/>
        <w:rPr>
          <w:rFonts w:ascii="宋体" w:eastAsia="宋体" w:hAnsi="宋体"/>
          <w:szCs w:val="21"/>
        </w:rPr>
      </w:pPr>
    </w:p>
    <w:p w14:paraId="6819547D"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附件2：中粮糖业采购监督联系方式</w:t>
      </w:r>
    </w:p>
    <w:p w14:paraId="2ECB3859" w14:textId="77777777" w:rsidR="00F66F30" w:rsidRDefault="00F66F30">
      <w:pPr>
        <w:snapToGrid w:val="0"/>
        <w:spacing w:line="360" w:lineRule="auto"/>
        <w:jc w:val="left"/>
        <w:rPr>
          <w:rFonts w:ascii="华文仿宋" w:eastAsia="华文仿宋" w:hAnsi="华文仿宋" w:cs="宋体"/>
          <w:sz w:val="28"/>
          <w:szCs w:val="28"/>
        </w:rPr>
      </w:pPr>
    </w:p>
    <w:p w14:paraId="453D6840"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一、中粮糖业纪检监督联系方式</w:t>
      </w:r>
    </w:p>
    <w:p w14:paraId="5FD548BF"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一、寄信</w:t>
      </w:r>
      <w:r>
        <w:rPr>
          <w:rFonts w:ascii="华文仿宋" w:eastAsia="华文仿宋" w:hAnsi="华文仿宋" w:cs="宋体"/>
          <w:sz w:val="28"/>
          <w:szCs w:val="28"/>
        </w:rPr>
        <w:t xml:space="preserve"> 通信地址：北京市朝阳区朝阳门南大街8号中粮福临</w:t>
      </w:r>
      <w:proofErr w:type="gramStart"/>
      <w:r>
        <w:rPr>
          <w:rFonts w:ascii="华文仿宋" w:eastAsia="华文仿宋" w:hAnsi="华文仿宋" w:cs="宋体"/>
          <w:sz w:val="28"/>
          <w:szCs w:val="28"/>
        </w:rPr>
        <w:t>门大厦</w:t>
      </w:r>
      <w:proofErr w:type="gramEnd"/>
      <w:r>
        <w:rPr>
          <w:rFonts w:ascii="华文仿宋" w:eastAsia="华文仿宋" w:hAnsi="华文仿宋" w:cs="宋体"/>
          <w:sz w:val="28"/>
          <w:szCs w:val="28"/>
        </w:rPr>
        <w:t>9层</w:t>
      </w:r>
      <w:r>
        <w:rPr>
          <w:rFonts w:ascii="华文仿宋" w:eastAsia="华文仿宋" w:hAnsi="华文仿宋" w:cs="宋体" w:hint="eastAsia"/>
          <w:sz w:val="28"/>
          <w:szCs w:val="28"/>
        </w:rPr>
        <w:t>905房间</w:t>
      </w:r>
      <w:r>
        <w:rPr>
          <w:rFonts w:ascii="华文仿宋" w:eastAsia="华文仿宋" w:hAnsi="华文仿宋" w:cs="宋体"/>
          <w:sz w:val="28"/>
          <w:szCs w:val="28"/>
        </w:rPr>
        <w:t>，中粮糖业纪委办公室收，邮编100020</w:t>
      </w:r>
    </w:p>
    <w:p w14:paraId="1454BE00"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二、致电</w:t>
      </w:r>
      <w:r>
        <w:rPr>
          <w:rFonts w:ascii="华文仿宋" w:eastAsia="华文仿宋" w:hAnsi="华文仿宋" w:cs="宋体"/>
          <w:sz w:val="28"/>
          <w:szCs w:val="28"/>
        </w:rPr>
        <w:t xml:space="preserve"> 举报电话：010-85017235。</w:t>
      </w:r>
    </w:p>
    <w:p w14:paraId="1209CE16"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三、采购项目监督人员联系方式</w:t>
      </w:r>
    </w:p>
    <w:p w14:paraId="1D33CB6E"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姓名：</w:t>
      </w:r>
      <w:proofErr w:type="gramStart"/>
      <w:r>
        <w:rPr>
          <w:rFonts w:ascii="华文仿宋" w:eastAsia="华文仿宋" w:hAnsi="华文仿宋" w:cs="宋体" w:hint="eastAsia"/>
          <w:sz w:val="28"/>
          <w:szCs w:val="28"/>
        </w:rPr>
        <w:t>周诗金</w:t>
      </w:r>
      <w:proofErr w:type="gramEnd"/>
      <w:r>
        <w:rPr>
          <w:rFonts w:ascii="华文仿宋" w:eastAsia="华文仿宋" w:hAnsi="华文仿宋" w:cs="宋体"/>
          <w:sz w:val="28"/>
          <w:szCs w:val="28"/>
        </w:rPr>
        <w:t xml:space="preserve"> </w:t>
      </w:r>
    </w:p>
    <w:p w14:paraId="670FFF98"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联系电话：15739636577</w:t>
      </w:r>
    </w:p>
    <w:p w14:paraId="6BCD52BE" w14:textId="77777777" w:rsidR="00F66F30" w:rsidRDefault="007D0790">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lastRenderedPageBreak/>
        <w:t>电子邮箱：zhousj.th@cofco.com</w:t>
      </w:r>
    </w:p>
    <w:p w14:paraId="3EEC2BC6" w14:textId="77777777" w:rsidR="00F66F30" w:rsidRDefault="00F66F30"/>
    <w:p w14:paraId="05582260" w14:textId="77777777" w:rsidR="00F66F30" w:rsidRDefault="00F66F30"/>
    <w:p w14:paraId="212B6F61" w14:textId="77777777" w:rsidR="00F66F30" w:rsidRDefault="00F66F30"/>
    <w:p w14:paraId="1A5CA00D" w14:textId="77777777" w:rsidR="00F66F30" w:rsidRDefault="00F66F30"/>
    <w:p w14:paraId="6E74D4F5" w14:textId="77777777" w:rsidR="00F66F30" w:rsidRDefault="00F66F30"/>
    <w:p w14:paraId="131AAABA" w14:textId="77777777" w:rsidR="00F66F30" w:rsidRDefault="007D0790">
      <w:pPr>
        <w:adjustRightInd w:val="0"/>
        <w:spacing w:line="360" w:lineRule="auto"/>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合同草案</w:t>
      </w:r>
    </w:p>
    <w:p w14:paraId="01144E75" w14:textId="77777777" w:rsidR="00B13CBF" w:rsidRDefault="00B13CBF" w:rsidP="00B13CBF">
      <w:pPr>
        <w:spacing w:line="560" w:lineRule="exact"/>
        <w:rPr>
          <w:sz w:val="44"/>
          <w:szCs w:val="44"/>
        </w:rPr>
      </w:pPr>
      <w:r>
        <w:rPr>
          <w:rFonts w:hint="eastAsia"/>
          <w:sz w:val="44"/>
          <w:szCs w:val="44"/>
        </w:rPr>
        <w:t>XXXXXX</w:t>
      </w:r>
      <w:r>
        <w:rPr>
          <w:sz w:val="44"/>
          <w:szCs w:val="44"/>
        </w:rPr>
        <w:t>采购</w:t>
      </w:r>
      <w:r>
        <w:rPr>
          <w:rFonts w:hint="eastAsia"/>
          <w:sz w:val="44"/>
          <w:szCs w:val="44"/>
        </w:rPr>
        <w:t>项目合同(模板)</w:t>
      </w:r>
    </w:p>
    <w:p w14:paraId="03128A6A" w14:textId="77777777" w:rsidR="00B13CBF" w:rsidRDefault="00B13CBF" w:rsidP="00B13CBF">
      <w:pPr>
        <w:spacing w:line="560" w:lineRule="exact"/>
        <w:rPr>
          <w:bCs/>
        </w:rPr>
      </w:pPr>
      <w:r>
        <w:rPr>
          <w:rFonts w:hint="eastAsia"/>
          <w:b/>
          <w:bCs/>
        </w:rPr>
        <w:t xml:space="preserve">                 </w:t>
      </w:r>
      <w:r>
        <w:rPr>
          <w:b/>
          <w:bCs/>
        </w:rPr>
        <w:t xml:space="preserve">               </w:t>
      </w:r>
      <w:r>
        <w:rPr>
          <w:rFonts w:hint="eastAsia"/>
          <w:b/>
          <w:bCs/>
        </w:rPr>
        <w:t xml:space="preserve"> </w:t>
      </w:r>
      <w:r>
        <w:rPr>
          <w:b/>
          <w:bCs/>
        </w:rPr>
        <w:t xml:space="preserve">           </w:t>
      </w:r>
      <w:r>
        <w:rPr>
          <w:rFonts w:hint="eastAsia"/>
          <w:bCs/>
        </w:rPr>
        <w:t>合同编号：</w:t>
      </w:r>
    </w:p>
    <w:p w14:paraId="7954C8EA" w14:textId="77777777" w:rsidR="00B13CBF" w:rsidRDefault="00B13CBF" w:rsidP="00B13CBF">
      <w:pPr>
        <w:spacing w:line="560" w:lineRule="exact"/>
        <w:rPr>
          <w:bCs/>
        </w:rPr>
      </w:pPr>
      <w:r>
        <w:rPr>
          <w:rFonts w:hint="eastAsia"/>
          <w:bCs/>
        </w:rPr>
        <w:t xml:space="preserve">                                </w:t>
      </w:r>
      <w:r>
        <w:rPr>
          <w:bCs/>
        </w:rPr>
        <w:t xml:space="preserve">             </w:t>
      </w:r>
      <w:r>
        <w:rPr>
          <w:rFonts w:hint="eastAsia"/>
          <w:bCs/>
        </w:rPr>
        <w:t>签</w:t>
      </w:r>
      <w:r>
        <w:rPr>
          <w:rFonts w:hint="eastAsia"/>
        </w:rPr>
        <w:t>订</w:t>
      </w:r>
      <w:r>
        <w:rPr>
          <w:rFonts w:hint="eastAsia"/>
          <w:bCs/>
        </w:rPr>
        <w:t>日期：20</w:t>
      </w:r>
      <w:r>
        <w:rPr>
          <w:bCs/>
        </w:rPr>
        <w:t xml:space="preserve">    </w:t>
      </w:r>
      <w:r>
        <w:rPr>
          <w:rFonts w:hint="eastAsia"/>
          <w:bCs/>
        </w:rPr>
        <w:t>年  月   日</w:t>
      </w:r>
    </w:p>
    <w:p w14:paraId="44ACBE7E" w14:textId="77777777" w:rsidR="00B13CBF" w:rsidRDefault="00B13CBF" w:rsidP="00B13CBF">
      <w:pPr>
        <w:spacing w:line="560" w:lineRule="exact"/>
      </w:pPr>
      <w:r>
        <w:rPr>
          <w:rFonts w:hint="eastAsia"/>
          <w:bCs/>
        </w:rPr>
        <w:t xml:space="preserve">                  </w:t>
      </w:r>
      <w:r>
        <w:rPr>
          <w:bCs/>
        </w:rPr>
        <w:t xml:space="preserve">                           </w:t>
      </w:r>
      <w:r>
        <w:rPr>
          <w:rFonts w:hint="eastAsia"/>
        </w:rPr>
        <w:t>签订地点：博乐市</w:t>
      </w:r>
    </w:p>
    <w:p w14:paraId="3214AE48" w14:textId="77777777" w:rsidR="00B13CBF" w:rsidRDefault="00B13CBF" w:rsidP="00B13CBF">
      <w:pPr>
        <w:spacing w:line="560" w:lineRule="exact"/>
      </w:pPr>
      <w:r>
        <w:rPr>
          <w:rFonts w:hint="eastAsia"/>
        </w:rPr>
        <w:t xml:space="preserve">甲方：  </w:t>
      </w:r>
    </w:p>
    <w:p w14:paraId="5E6ED712" w14:textId="77777777" w:rsidR="00B13CBF" w:rsidRDefault="00B13CBF" w:rsidP="00B13CBF">
      <w:pPr>
        <w:spacing w:line="560" w:lineRule="exact"/>
      </w:pPr>
      <w:r>
        <w:rPr>
          <w:rFonts w:hint="eastAsia"/>
        </w:rPr>
        <w:t>乙方：</w:t>
      </w:r>
    </w:p>
    <w:p w14:paraId="5D3DC25A" w14:textId="77777777" w:rsidR="00B13CBF" w:rsidRDefault="00B13CBF" w:rsidP="00B13CBF">
      <w:pPr>
        <w:spacing w:line="560" w:lineRule="exact"/>
      </w:pPr>
      <w:r>
        <w:rPr>
          <w:rFonts w:hint="eastAsia"/>
        </w:rPr>
        <w:t xml:space="preserve">      鉴于：</w:t>
      </w:r>
    </w:p>
    <w:p w14:paraId="2555D75B" w14:textId="77777777" w:rsidR="00B13CBF" w:rsidRDefault="00B13CBF" w:rsidP="00B13CBF">
      <w:pPr>
        <w:spacing w:line="560" w:lineRule="exact"/>
      </w:pPr>
      <w:r>
        <w:rPr>
          <w:rFonts w:hint="eastAsia"/>
        </w:rPr>
        <w:t>1.甲方需开展</w:t>
      </w:r>
      <w:r>
        <w:rPr>
          <w:u w:val="single"/>
        </w:rPr>
        <w:t>采购</w:t>
      </w:r>
      <w:r>
        <w:rPr>
          <w:rFonts w:hint="eastAsia"/>
        </w:rPr>
        <w:t>项目，乙方为本项目提供所需的全部设备。</w:t>
      </w:r>
    </w:p>
    <w:p w14:paraId="69337DAC" w14:textId="77777777" w:rsidR="00B13CBF" w:rsidRDefault="00B13CBF" w:rsidP="00B13CBF">
      <w:pPr>
        <w:spacing w:line="560" w:lineRule="exact"/>
      </w:pPr>
      <w:r>
        <w:rPr>
          <w:rFonts w:hint="eastAsia"/>
        </w:rPr>
        <w:t>2.为了明确甲乙双方各自的权利和义务，确保实现各自经济目的，依据相关法律规定，甲乙双方经友好协商一致，达成如下协议：</w:t>
      </w:r>
    </w:p>
    <w:p w14:paraId="7769117D" w14:textId="77777777" w:rsidR="00B13CBF" w:rsidRDefault="00B13CBF" w:rsidP="00B13CBF">
      <w:pPr>
        <w:numPr>
          <w:ilvl w:val="0"/>
          <w:numId w:val="3"/>
        </w:numPr>
        <w:spacing w:line="560" w:lineRule="exact"/>
        <w:ind w:firstLineChars="200"/>
        <w:jc w:val="left"/>
        <w:rPr>
          <w:b/>
        </w:rPr>
      </w:pPr>
      <w:r>
        <w:rPr>
          <w:rFonts w:hint="eastAsia"/>
          <w:b/>
        </w:rPr>
        <w:t>合同总金额及付款方式</w:t>
      </w:r>
    </w:p>
    <w:p w14:paraId="14D0D8BB" w14:textId="77777777" w:rsidR="00B13CBF" w:rsidRDefault="00B13CBF" w:rsidP="00B13CBF">
      <w:pPr>
        <w:spacing w:line="560" w:lineRule="exact"/>
        <w:rPr>
          <w:b/>
        </w:rPr>
      </w:pPr>
      <w:r>
        <w:rPr>
          <w:rFonts w:hint="eastAsia"/>
          <w:b/>
        </w:rPr>
        <w:t>合同总金额：</w:t>
      </w:r>
      <w:r>
        <w:rPr>
          <w:rFonts w:hint="eastAsia"/>
          <w:b/>
          <w:u w:val="single"/>
        </w:rPr>
        <w:t xml:space="preserve">              </w:t>
      </w:r>
      <w:r>
        <w:rPr>
          <w:rFonts w:hint="eastAsia"/>
          <w:b/>
        </w:rPr>
        <w:t>元，人民币大写：</w:t>
      </w:r>
      <w:r>
        <w:rPr>
          <w:rFonts w:hint="eastAsia"/>
          <w:b/>
          <w:u w:val="single"/>
        </w:rPr>
        <w:t xml:space="preserve">              </w:t>
      </w:r>
      <w:r>
        <w:rPr>
          <w:rFonts w:hint="eastAsia"/>
          <w:b/>
        </w:rPr>
        <w:t>。</w:t>
      </w:r>
      <w:r>
        <w:rPr>
          <w:rFonts w:hint="eastAsia"/>
          <w:b/>
          <w:u w:val="single"/>
        </w:rPr>
        <w:t xml:space="preserve"> </w:t>
      </w:r>
      <w:r>
        <w:rPr>
          <w:rFonts w:hint="eastAsia"/>
          <w:b/>
        </w:rPr>
        <w:t>其中不含税金额</w:t>
      </w:r>
      <w:r>
        <w:rPr>
          <w:rFonts w:hint="eastAsia"/>
          <w:b/>
          <w:u w:val="single"/>
        </w:rPr>
        <w:t xml:space="preserve"> </w:t>
      </w:r>
      <w:r>
        <w:rPr>
          <w:b/>
          <w:u w:val="single"/>
        </w:rPr>
        <w:t xml:space="preserve">      </w:t>
      </w:r>
      <w:r>
        <w:rPr>
          <w:rFonts w:hint="eastAsia"/>
          <w:b/>
        </w:rPr>
        <w:t>元，增值税额</w:t>
      </w:r>
      <w:r>
        <w:rPr>
          <w:rFonts w:hint="eastAsia"/>
          <w:b/>
          <w:u w:val="single"/>
        </w:rPr>
        <w:t xml:space="preserve"> </w:t>
      </w:r>
      <w:r>
        <w:rPr>
          <w:b/>
          <w:u w:val="single"/>
        </w:rPr>
        <w:t xml:space="preserve">        </w:t>
      </w:r>
      <w:r>
        <w:rPr>
          <w:rFonts w:hint="eastAsia"/>
          <w:b/>
        </w:rPr>
        <w:t>元。</w:t>
      </w:r>
    </w:p>
    <w:p w14:paraId="2B173C33" w14:textId="77777777" w:rsidR="00B13CBF" w:rsidRDefault="00B13CBF" w:rsidP="00B13CBF">
      <w:pPr>
        <w:spacing w:line="560" w:lineRule="exact"/>
        <w:rPr>
          <w:b/>
        </w:rPr>
      </w:pPr>
      <w:r>
        <w:rPr>
          <w:rFonts w:hint="eastAsia"/>
          <w:b/>
        </w:rPr>
        <w:t>付款方式：</w:t>
      </w:r>
    </w:p>
    <w:p w14:paraId="356D4832" w14:textId="77777777" w:rsidR="00B13CBF" w:rsidRDefault="00B13CBF" w:rsidP="00B13CBF">
      <w:pPr>
        <w:spacing w:line="560" w:lineRule="exact"/>
        <w:ind w:firstLineChars="200" w:firstLine="420"/>
        <w:rPr>
          <w:bCs/>
        </w:rPr>
      </w:pPr>
      <w:r>
        <w:rPr>
          <w:bCs/>
        </w:rPr>
        <w:t>1.</w:t>
      </w:r>
      <w:r>
        <w:rPr>
          <w:rFonts w:ascii="华文仿宋" w:eastAsia="华文仿宋" w:hAnsi="华文仿宋" w:cs="宋体" w:hint="eastAsia"/>
          <w:szCs w:val="28"/>
        </w:rPr>
        <w:t xml:space="preserve"> </w:t>
      </w:r>
      <w:r>
        <w:rPr>
          <w:rFonts w:hint="eastAsia"/>
          <w:bCs/>
        </w:rPr>
        <w:t>甲方在合同签订完成后，根据项目实施进度及时上报项目资金支付计划。</w:t>
      </w:r>
    </w:p>
    <w:p w14:paraId="3C776D92" w14:textId="77777777" w:rsidR="00B13CBF" w:rsidRDefault="00B13CBF" w:rsidP="00B13CBF">
      <w:pPr>
        <w:spacing w:line="560" w:lineRule="exact"/>
        <w:ind w:firstLineChars="200" w:firstLine="420"/>
        <w:rPr>
          <w:bCs/>
        </w:rPr>
      </w:pPr>
      <w:r>
        <w:rPr>
          <w:rFonts w:hint="eastAsia"/>
          <w:bCs/>
        </w:rPr>
        <w:t>2.</w:t>
      </w:r>
      <w:r>
        <w:rPr>
          <w:bCs/>
        </w:rPr>
        <w:t>货到验收合格</w:t>
      </w:r>
      <w:r>
        <w:rPr>
          <w:rFonts w:hint="eastAsia"/>
          <w:bCs/>
        </w:rPr>
        <w:t>，</w:t>
      </w:r>
      <w:r>
        <w:rPr>
          <w:bCs/>
        </w:rPr>
        <w:t>开具</w:t>
      </w:r>
      <w:r>
        <w:rPr>
          <w:rFonts w:hint="eastAsia"/>
          <w:bCs/>
        </w:rPr>
        <w:t>全额</w:t>
      </w:r>
      <w:r>
        <w:rPr>
          <w:bCs/>
        </w:rPr>
        <w:t>（</w:t>
      </w:r>
      <w:r>
        <w:rPr>
          <w:rFonts w:hint="eastAsia"/>
          <w:bCs/>
        </w:rPr>
        <w:t>13</w:t>
      </w:r>
      <w:r>
        <w:rPr>
          <w:bCs/>
        </w:rPr>
        <w:t>%</w:t>
      </w:r>
      <w:r>
        <w:rPr>
          <w:rFonts w:hint="eastAsia"/>
          <w:bCs/>
        </w:rPr>
        <w:t>）</w:t>
      </w:r>
      <w:r>
        <w:rPr>
          <w:bCs/>
        </w:rPr>
        <w:t>增值税</w:t>
      </w:r>
      <w:r>
        <w:rPr>
          <w:rFonts w:hint="eastAsia"/>
          <w:bCs/>
        </w:rPr>
        <w:t>专用发票，凭</w:t>
      </w:r>
      <w:r>
        <w:rPr>
          <w:bCs/>
        </w:rPr>
        <w:t>批复的资金计划支付合同金额的60%</w:t>
      </w:r>
      <w:r>
        <w:rPr>
          <w:rFonts w:hint="eastAsia"/>
          <w:bCs/>
        </w:rPr>
        <w:t>【】电汇</w:t>
      </w:r>
    </w:p>
    <w:p w14:paraId="4CB357D9" w14:textId="77777777" w:rsidR="00B13CBF" w:rsidRDefault="00B13CBF" w:rsidP="00B13CBF">
      <w:pPr>
        <w:spacing w:line="560" w:lineRule="exact"/>
        <w:ind w:firstLineChars="200" w:firstLine="420"/>
        <w:rPr>
          <w:bCs/>
        </w:rPr>
      </w:pPr>
      <w:r>
        <w:rPr>
          <w:bCs/>
        </w:rPr>
        <w:t>3.2024-2025年生产期结束</w:t>
      </w:r>
      <w:r>
        <w:rPr>
          <w:rFonts w:hint="eastAsia"/>
          <w:bCs/>
        </w:rPr>
        <w:t>，设备</w:t>
      </w:r>
      <w:r>
        <w:rPr>
          <w:bCs/>
        </w:rPr>
        <w:t>无质量问题</w:t>
      </w:r>
      <w:r>
        <w:rPr>
          <w:rFonts w:hint="eastAsia"/>
          <w:bCs/>
        </w:rPr>
        <w:t>凭</w:t>
      </w:r>
      <w:r>
        <w:rPr>
          <w:bCs/>
        </w:rPr>
        <w:t>批复的资金计划支付合同总金额的30%</w:t>
      </w:r>
      <w:r>
        <w:rPr>
          <w:rFonts w:hint="eastAsia"/>
          <w:bCs/>
        </w:rPr>
        <w:t>【】电汇</w:t>
      </w:r>
    </w:p>
    <w:p w14:paraId="173E098F" w14:textId="77777777" w:rsidR="00B13CBF" w:rsidRDefault="00B13CBF" w:rsidP="00B13CBF">
      <w:pPr>
        <w:spacing w:line="560" w:lineRule="exact"/>
        <w:ind w:firstLineChars="200" w:firstLine="420"/>
        <w:rPr>
          <w:bCs/>
        </w:rPr>
      </w:pPr>
      <w:r>
        <w:rPr>
          <w:bCs/>
        </w:rPr>
        <w:lastRenderedPageBreak/>
        <w:t>4.剩余金额作为质保金在2025-2026年生产期结束后支付；（付款方式：</w:t>
      </w:r>
      <w:r>
        <w:rPr>
          <w:rFonts w:eastAsiaTheme="minorHAnsi" w:hint="eastAsia"/>
          <w:bCs/>
        </w:rPr>
        <w:t>电汇、</w:t>
      </w:r>
    </w:p>
    <w:p w14:paraId="420171BD" w14:textId="77777777" w:rsidR="00B13CBF" w:rsidRDefault="00B13CBF" w:rsidP="00B13CBF">
      <w:pPr>
        <w:spacing w:line="560" w:lineRule="exact"/>
        <w:ind w:firstLineChars="200" w:firstLine="420"/>
        <w:rPr>
          <w:bCs/>
        </w:rPr>
      </w:pPr>
      <w:r>
        <w:rPr>
          <w:bCs/>
        </w:rPr>
        <w:t>5.</w:t>
      </w:r>
      <w:r>
        <w:rPr>
          <w:rFonts w:hint="eastAsia"/>
          <w:bCs/>
        </w:rPr>
        <w:t>质保期</w:t>
      </w:r>
      <w:r>
        <w:rPr>
          <w:bCs/>
        </w:rPr>
        <w:t>为两个生产期；</w:t>
      </w:r>
    </w:p>
    <w:p w14:paraId="4C7541BE" w14:textId="77777777" w:rsidR="00B13CBF" w:rsidRDefault="00B13CBF" w:rsidP="00B13CBF">
      <w:pPr>
        <w:numPr>
          <w:ilvl w:val="0"/>
          <w:numId w:val="3"/>
        </w:numPr>
        <w:spacing w:line="560" w:lineRule="exact"/>
        <w:ind w:firstLineChars="200"/>
        <w:jc w:val="left"/>
        <w:rPr>
          <w:b/>
        </w:rPr>
      </w:pPr>
      <w:r>
        <w:rPr>
          <w:rFonts w:hint="eastAsia"/>
          <w:b/>
        </w:rPr>
        <w:t>本项目所需服务及材料</w:t>
      </w:r>
      <w:proofErr w:type="gramStart"/>
      <w:r>
        <w:rPr>
          <w:rFonts w:hint="eastAsia"/>
          <w:b/>
        </w:rPr>
        <w:t>明细见</w:t>
      </w:r>
      <w:proofErr w:type="gramEnd"/>
      <w:r>
        <w:rPr>
          <w:rFonts w:hint="eastAsia"/>
          <w:b/>
        </w:rPr>
        <w:t>下表:</w:t>
      </w:r>
    </w:p>
    <w:p w14:paraId="4967E6F2" w14:textId="77777777" w:rsidR="00B13CBF" w:rsidRDefault="00B13CBF" w:rsidP="00B13CBF">
      <w:pPr>
        <w:spacing w:line="560" w:lineRule="exact"/>
        <w:ind w:left="562"/>
      </w:pPr>
    </w:p>
    <w:p w14:paraId="3213B259" w14:textId="77777777" w:rsidR="00B13CBF" w:rsidRDefault="00B13CBF" w:rsidP="00B13CBF">
      <w:pPr>
        <w:numPr>
          <w:ilvl w:val="0"/>
          <w:numId w:val="3"/>
        </w:numPr>
        <w:spacing w:line="560" w:lineRule="exact"/>
        <w:ind w:firstLineChars="200"/>
        <w:jc w:val="left"/>
        <w:rPr>
          <w:b/>
        </w:rPr>
      </w:pPr>
      <w:r>
        <w:rPr>
          <w:rFonts w:hint="eastAsia"/>
          <w:b/>
        </w:rPr>
        <w:t>技术要求与验收要求：</w:t>
      </w:r>
    </w:p>
    <w:p w14:paraId="38ADD168" w14:textId="77777777" w:rsidR="00B13CBF" w:rsidRDefault="00B13CBF" w:rsidP="00B13CBF">
      <w:pPr>
        <w:spacing w:line="560" w:lineRule="exact"/>
        <w:ind w:left="562"/>
        <w:rPr>
          <w:b/>
        </w:rPr>
      </w:pPr>
    </w:p>
    <w:p w14:paraId="7F474AC9" w14:textId="77777777" w:rsidR="00B13CBF" w:rsidRDefault="00B13CBF" w:rsidP="00B13CBF">
      <w:pPr>
        <w:spacing w:line="560" w:lineRule="exact"/>
      </w:pPr>
      <w:r>
        <w:rPr>
          <w:rFonts w:hint="eastAsia"/>
        </w:rPr>
        <w:t>（根据项目</w:t>
      </w:r>
      <w:r>
        <w:t>要求填写</w:t>
      </w:r>
      <w:r>
        <w:rPr>
          <w:rFonts w:hint="eastAsia"/>
        </w:rPr>
        <w:t>）</w:t>
      </w:r>
    </w:p>
    <w:p w14:paraId="6D0CF036" w14:textId="77777777" w:rsidR="00B13CBF" w:rsidRDefault="00B13CBF" w:rsidP="00B13CBF">
      <w:pPr>
        <w:numPr>
          <w:ilvl w:val="0"/>
          <w:numId w:val="3"/>
        </w:numPr>
        <w:spacing w:line="560" w:lineRule="exact"/>
        <w:ind w:firstLineChars="200"/>
        <w:jc w:val="left"/>
        <w:rPr>
          <w:b/>
        </w:rPr>
      </w:pPr>
      <w:r>
        <w:rPr>
          <w:rFonts w:hint="eastAsia"/>
          <w:b/>
        </w:rPr>
        <w:t>履行期限、地点及运输方式及验收条款</w:t>
      </w:r>
    </w:p>
    <w:p w14:paraId="246836BD" w14:textId="77777777" w:rsidR="00B13CBF" w:rsidRDefault="00B13CBF" w:rsidP="00B13CBF">
      <w:pPr>
        <w:spacing w:line="560" w:lineRule="exact"/>
      </w:pPr>
      <w:r>
        <w:rPr>
          <w:rFonts w:hint="eastAsia"/>
        </w:rPr>
        <w:t>1、履行期限：20   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日前，完成交货</w:t>
      </w:r>
      <w:r>
        <w:rPr>
          <w:rFonts w:hint="eastAsia"/>
          <w:b/>
        </w:rPr>
        <w:t>□</w:t>
      </w:r>
      <w:r>
        <w:rPr>
          <w:rFonts w:hint="eastAsia"/>
        </w:rPr>
        <w:t>；。</w:t>
      </w:r>
    </w:p>
    <w:p w14:paraId="4D08B286" w14:textId="77777777" w:rsidR="00B13CBF" w:rsidRDefault="00B13CBF" w:rsidP="00B13CBF">
      <w:pPr>
        <w:spacing w:line="560" w:lineRule="exact"/>
      </w:pPr>
      <w:r>
        <w:rPr>
          <w:rFonts w:hint="eastAsia"/>
        </w:rPr>
        <w:t>2、交货□、合同履行地点：甲方厂区内（地址：新疆</w:t>
      </w:r>
      <w:r>
        <w:t>博乐市</w:t>
      </w:r>
      <w:r>
        <w:rPr>
          <w:rFonts w:hint="eastAsia"/>
          <w:u w:val="single"/>
        </w:rPr>
        <w:t>边境</w:t>
      </w:r>
      <w:r>
        <w:rPr>
          <w:u w:val="single"/>
        </w:rPr>
        <w:t>经济技术合作区青达拉路</w:t>
      </w:r>
      <w:r>
        <w:rPr>
          <w:rFonts w:hint="eastAsia"/>
          <w:u w:val="single"/>
        </w:rPr>
        <w:t>13号</w:t>
      </w:r>
    </w:p>
    <w:p w14:paraId="61B58B8E" w14:textId="77777777" w:rsidR="00B13CBF" w:rsidRDefault="00B13CBF" w:rsidP="00B13CBF">
      <w:pPr>
        <w:spacing w:line="560" w:lineRule="exact"/>
        <w:rPr>
          <w:b/>
        </w:rPr>
      </w:pPr>
      <w:r>
        <w:rPr>
          <w:rFonts w:hint="eastAsia"/>
        </w:rPr>
        <w:t>3、运输方式：如由乙方提供本项目所需材料，应由乙方负责运输，运输采用</w:t>
      </w:r>
      <w:r>
        <w:rPr>
          <w:rFonts w:hint="eastAsia"/>
          <w:u w:val="single"/>
        </w:rPr>
        <w:t xml:space="preserve">    </w:t>
      </w:r>
      <w:r>
        <w:rPr>
          <w:rFonts w:hint="eastAsia"/>
        </w:rPr>
        <w:t>方式，运费和包装费由乙方承担。</w:t>
      </w:r>
    </w:p>
    <w:p w14:paraId="0CB7AE5D" w14:textId="77777777" w:rsidR="00B13CBF" w:rsidRDefault="00B13CBF" w:rsidP="00B13CBF">
      <w:pPr>
        <w:spacing w:line="560" w:lineRule="exact"/>
        <w:rPr>
          <w:bCs/>
        </w:rPr>
      </w:pPr>
      <w:r>
        <w:rPr>
          <w:rFonts w:hint="eastAsia"/>
        </w:rPr>
        <w:t>4、甲乙双方应派人参加验收，乙方按期完成交货/</w:t>
      </w:r>
      <w:r>
        <w:t>施工</w:t>
      </w:r>
      <w:r>
        <w:rPr>
          <w:rFonts w:hint="eastAsia"/>
        </w:rPr>
        <w:t>后，甲方在5日内对外观、数量进行验收并提出异议。</w:t>
      </w:r>
      <w:r>
        <w:rPr>
          <w:rFonts w:hint="eastAsia"/>
          <w:bCs/>
        </w:rPr>
        <w:t>质量问题，甲方应在发现后的【】</w:t>
      </w:r>
      <w:proofErr w:type="gramStart"/>
      <w:r>
        <w:rPr>
          <w:rFonts w:hint="eastAsia"/>
          <w:bCs/>
        </w:rPr>
        <w:t>个</w:t>
      </w:r>
      <w:proofErr w:type="gramEnd"/>
      <w:r>
        <w:rPr>
          <w:rFonts w:hint="eastAsia"/>
          <w:bCs/>
        </w:rPr>
        <w:t>工作日内提出，乙方须在接到甲方通知后【】日内，对设备进行调换/返工，由此产生的费用由乙方承担。</w:t>
      </w:r>
    </w:p>
    <w:p w14:paraId="7DA8EF36" w14:textId="77777777" w:rsidR="00B13CBF" w:rsidRDefault="00B13CBF" w:rsidP="00B13CBF">
      <w:pPr>
        <w:numPr>
          <w:ilvl w:val="0"/>
          <w:numId w:val="3"/>
        </w:numPr>
        <w:spacing w:line="560" w:lineRule="exact"/>
        <w:jc w:val="left"/>
        <w:rPr>
          <w:b/>
          <w:bCs/>
        </w:rPr>
      </w:pPr>
      <w:r>
        <w:rPr>
          <w:rFonts w:hint="eastAsia"/>
          <w:b/>
          <w:bCs/>
        </w:rPr>
        <w:t>技术</w:t>
      </w:r>
      <w:r>
        <w:rPr>
          <w:rFonts w:hint="eastAsia"/>
          <w:b/>
        </w:rPr>
        <w:t>资料</w:t>
      </w:r>
      <w:r>
        <w:rPr>
          <w:rFonts w:hint="eastAsia"/>
          <w:b/>
          <w:bCs/>
        </w:rPr>
        <w:t>、图纸提供方式</w:t>
      </w:r>
    </w:p>
    <w:p w14:paraId="54EDEB1E" w14:textId="77777777" w:rsidR="00B13CBF" w:rsidRDefault="00B13CBF" w:rsidP="00B13CBF">
      <w:pPr>
        <w:spacing w:line="560" w:lineRule="exact"/>
        <w:ind w:firstLineChars="200" w:firstLine="420"/>
      </w:pPr>
      <w:r>
        <w:rPr>
          <w:rFonts w:hint="eastAsia"/>
        </w:rPr>
        <w:t>1.乙方应于【</w:t>
      </w:r>
      <w:r w:rsidR="003516CF">
        <w:rPr>
          <w:rFonts w:hint="eastAsia"/>
        </w:rPr>
        <w:t>2024</w:t>
      </w:r>
      <w:r>
        <w:rPr>
          <w:rFonts w:hint="eastAsia"/>
        </w:rPr>
        <w:t>】年【</w:t>
      </w:r>
      <w:r w:rsidR="003516CF">
        <w:rPr>
          <w:rFonts w:hint="eastAsia"/>
        </w:rPr>
        <w:t>9</w:t>
      </w:r>
      <w:r>
        <w:rPr>
          <w:rFonts w:hint="eastAsia"/>
        </w:rPr>
        <w:t>】月【</w:t>
      </w:r>
      <w:r w:rsidR="003516CF">
        <w:rPr>
          <w:rFonts w:hint="eastAsia"/>
        </w:rPr>
        <w:t>30</w:t>
      </w:r>
      <w:r>
        <w:rPr>
          <w:rFonts w:hint="eastAsia"/>
        </w:rPr>
        <w:t>】日前，提供设备所需的所有材料（包括但不限于：厂家出具的质量证明书材料的材质证明（出厂合格证）材质、尺寸均应符合设计图纸要求）。</w:t>
      </w:r>
    </w:p>
    <w:p w14:paraId="4661CB85" w14:textId="77777777" w:rsidR="00B13CBF" w:rsidRDefault="00B13CBF" w:rsidP="00B13CBF">
      <w:pPr>
        <w:numPr>
          <w:ilvl w:val="0"/>
          <w:numId w:val="3"/>
        </w:numPr>
        <w:spacing w:line="560" w:lineRule="exact"/>
        <w:ind w:firstLineChars="200"/>
        <w:jc w:val="left"/>
        <w:rPr>
          <w:b/>
        </w:rPr>
      </w:pPr>
      <w:r>
        <w:rPr>
          <w:rFonts w:hint="eastAsia"/>
          <w:b/>
        </w:rPr>
        <w:t>甲方权利、义务</w:t>
      </w:r>
    </w:p>
    <w:p w14:paraId="30C97D31" w14:textId="77777777" w:rsidR="00B13CBF" w:rsidRDefault="00B13CBF" w:rsidP="00B13CBF">
      <w:pPr>
        <w:spacing w:line="560" w:lineRule="exact"/>
      </w:pPr>
      <w:r>
        <w:rPr>
          <w:rFonts w:hint="eastAsia"/>
        </w:rPr>
        <w:t>1、负责提供所购设备的技术要求。</w:t>
      </w:r>
    </w:p>
    <w:p w14:paraId="3CD48C67" w14:textId="77777777" w:rsidR="00B13CBF" w:rsidRDefault="00B13CBF" w:rsidP="00B13CBF">
      <w:pPr>
        <w:spacing w:line="560" w:lineRule="exact"/>
      </w:pPr>
      <w:r>
        <w:rPr>
          <w:rFonts w:hint="eastAsia"/>
        </w:rPr>
        <w:t>2、按技术要求，对乙方提供的设备实施验收工作。</w:t>
      </w:r>
    </w:p>
    <w:p w14:paraId="411B2FD2" w14:textId="77777777" w:rsidR="00B13CBF" w:rsidRDefault="00B13CBF" w:rsidP="00B13CBF">
      <w:pPr>
        <w:spacing w:line="560" w:lineRule="exact"/>
      </w:pPr>
      <w:r>
        <w:rPr>
          <w:rFonts w:hint="eastAsia"/>
        </w:rPr>
        <w:t>3、协助乙方做好到厂设备的管理工作。</w:t>
      </w:r>
    </w:p>
    <w:p w14:paraId="4B06746A" w14:textId="77777777" w:rsidR="00B13CBF" w:rsidRDefault="00B13CBF" w:rsidP="00B13CBF">
      <w:pPr>
        <w:spacing w:line="560" w:lineRule="exact"/>
      </w:pPr>
      <w:r>
        <w:t>4</w:t>
      </w:r>
      <w:r>
        <w:rPr>
          <w:rFonts w:hint="eastAsia"/>
        </w:rPr>
        <w:t>、甲方在合同有效期内，若发现乙方有违反国家的有关法律、法规的情况，甲方有权单方</w:t>
      </w:r>
      <w:r>
        <w:rPr>
          <w:rFonts w:hint="eastAsia"/>
        </w:rPr>
        <w:lastRenderedPageBreak/>
        <w:t>终止合同，并通知乙方。</w:t>
      </w:r>
    </w:p>
    <w:p w14:paraId="51ACDA47" w14:textId="77777777" w:rsidR="00B13CBF" w:rsidRDefault="00B13CBF" w:rsidP="00B13CBF">
      <w:pPr>
        <w:numPr>
          <w:ilvl w:val="0"/>
          <w:numId w:val="3"/>
        </w:numPr>
        <w:spacing w:line="560" w:lineRule="exact"/>
        <w:ind w:firstLineChars="200"/>
        <w:jc w:val="left"/>
        <w:rPr>
          <w:b/>
        </w:rPr>
      </w:pPr>
      <w:r>
        <w:rPr>
          <w:rFonts w:hint="eastAsia"/>
          <w:b/>
        </w:rPr>
        <w:t>乙方权利、义务</w:t>
      </w:r>
    </w:p>
    <w:p w14:paraId="6F3EB27A" w14:textId="77777777" w:rsidR="00B13CBF" w:rsidRDefault="00B13CBF" w:rsidP="00B13CBF">
      <w:pPr>
        <w:spacing w:line="560" w:lineRule="exact"/>
      </w:pPr>
      <w:r>
        <w:rPr>
          <w:rFonts w:hint="eastAsia"/>
        </w:rPr>
        <w:t>1、严格遵守国家法律、法规及相关条例。</w:t>
      </w:r>
    </w:p>
    <w:p w14:paraId="5351E69C" w14:textId="77777777" w:rsidR="00B13CBF" w:rsidRDefault="00B13CBF" w:rsidP="00B13CBF">
      <w:pPr>
        <w:spacing w:line="560" w:lineRule="exact"/>
      </w:pPr>
      <w:r>
        <w:rPr>
          <w:rFonts w:hint="eastAsia"/>
        </w:rPr>
        <w:t>2、按照甲方要求及图纸技术要求，做好材料制造的质量自检工作。</w:t>
      </w:r>
    </w:p>
    <w:p w14:paraId="0808C4EB" w14:textId="77777777" w:rsidR="00B13CBF" w:rsidRDefault="00B13CBF" w:rsidP="00B13CBF">
      <w:pPr>
        <w:spacing w:line="560" w:lineRule="exact"/>
      </w:pPr>
      <w:r>
        <w:rPr>
          <w:rFonts w:hint="eastAsia"/>
        </w:rPr>
        <w:t>3、</w:t>
      </w:r>
      <w:proofErr w:type="gramStart"/>
      <w:r>
        <w:rPr>
          <w:rFonts w:hint="eastAsia"/>
        </w:rPr>
        <w:t>随设备</w:t>
      </w:r>
      <w:proofErr w:type="gramEnd"/>
      <w:r>
        <w:rPr>
          <w:rFonts w:hint="eastAsia"/>
        </w:rPr>
        <w:t>到甲方现场的还必须有材质的质量证明书及相关的合格证。</w:t>
      </w:r>
    </w:p>
    <w:p w14:paraId="53772178" w14:textId="77777777" w:rsidR="00B13CBF" w:rsidRDefault="00B13CBF" w:rsidP="00B13CBF">
      <w:pPr>
        <w:spacing w:line="560" w:lineRule="exact"/>
      </w:pPr>
      <w:r>
        <w:rPr>
          <w:rFonts w:hint="eastAsia"/>
        </w:rPr>
        <w:t>4、因乙方供货材料质量问题所造成的（直接、间接）损失和因此发生的费用，由乙方承担。</w:t>
      </w:r>
    </w:p>
    <w:p w14:paraId="1C4BD7FB" w14:textId="77777777" w:rsidR="003516CF" w:rsidRDefault="00B13CBF" w:rsidP="00B13CBF">
      <w:pPr>
        <w:spacing w:line="560" w:lineRule="exact"/>
        <w:ind w:firstLineChars="200" w:firstLine="420"/>
      </w:pPr>
      <w:r>
        <w:t>5</w:t>
      </w:r>
      <w:r>
        <w:rPr>
          <w:rFonts w:hint="eastAsia"/>
        </w:rPr>
        <w:t>、乙方有合同有效期内，若发现甲方有违反国家有关法律、法规的情形，乙方有权单方终止合同，并通知甲方。</w:t>
      </w:r>
    </w:p>
    <w:p w14:paraId="24A9746E" w14:textId="77777777" w:rsidR="00B13CBF" w:rsidRDefault="00B13CBF" w:rsidP="003516CF">
      <w:pPr>
        <w:spacing w:line="560" w:lineRule="exact"/>
        <w:rPr>
          <w:b/>
        </w:rPr>
      </w:pPr>
      <w:r>
        <w:rPr>
          <w:rFonts w:hint="eastAsia"/>
          <w:b/>
        </w:rPr>
        <w:t>八</w:t>
      </w:r>
      <w:r>
        <w:rPr>
          <w:b/>
        </w:rPr>
        <w:t>、</w:t>
      </w:r>
      <w:r>
        <w:rPr>
          <w:rFonts w:hint="eastAsia"/>
          <w:b/>
        </w:rPr>
        <w:t>质保方式</w:t>
      </w:r>
    </w:p>
    <w:p w14:paraId="13E454F0" w14:textId="77777777" w:rsidR="00B13CBF" w:rsidRDefault="00B13CBF" w:rsidP="00B13CBF">
      <w:pPr>
        <w:spacing w:line="560" w:lineRule="exact"/>
      </w:pPr>
      <w:r>
        <w:rPr>
          <w:rFonts w:hint="eastAsia"/>
        </w:rPr>
        <w:t>乙方提供的项目服务内容完毕投入使用后，质保期限为</w:t>
      </w:r>
      <w:r>
        <w:rPr>
          <w:rFonts w:hint="eastAsia"/>
          <w:bCs/>
        </w:rPr>
        <w:t>【</w:t>
      </w:r>
      <w:r w:rsidR="003516CF">
        <w:rPr>
          <w:rFonts w:hint="eastAsia"/>
          <w:bCs/>
        </w:rPr>
        <w:t>2</w:t>
      </w:r>
      <w:r>
        <w:rPr>
          <w:rFonts w:hint="eastAsia"/>
          <w:bCs/>
        </w:rPr>
        <w:t xml:space="preserve">  】</w:t>
      </w:r>
      <w:proofErr w:type="gramStart"/>
      <w:r>
        <w:rPr>
          <w:rFonts w:hint="eastAsia"/>
        </w:rPr>
        <w:t>个</w:t>
      </w:r>
      <w:proofErr w:type="gramEnd"/>
      <w:r>
        <w:rPr>
          <w:rFonts w:hint="eastAsia"/>
        </w:rPr>
        <w:t>生产期，即甲方</w:t>
      </w:r>
      <w:r>
        <w:rPr>
          <w:u w:val="single"/>
        </w:rPr>
        <w:t xml:space="preserve"> </w:t>
      </w:r>
      <w:r w:rsidR="00105B49">
        <w:rPr>
          <w:u w:val="single"/>
        </w:rPr>
        <w:t xml:space="preserve">2024-2025 </w:t>
      </w:r>
      <w:r>
        <w:rPr>
          <w:rFonts w:hint="eastAsia"/>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14:paraId="399B3EC6" w14:textId="77777777" w:rsidR="00B13CBF" w:rsidRDefault="00B13CBF" w:rsidP="00B13CBF">
      <w:pPr>
        <w:spacing w:line="560" w:lineRule="exact"/>
        <w:rPr>
          <w:b/>
        </w:rPr>
      </w:pPr>
      <w:r>
        <w:rPr>
          <w:rFonts w:hint="eastAsia"/>
          <w:b/>
        </w:rPr>
        <w:t>九</w:t>
      </w:r>
      <w:r>
        <w:rPr>
          <w:b/>
        </w:rPr>
        <w:t>、</w:t>
      </w:r>
      <w:r>
        <w:rPr>
          <w:rFonts w:hint="eastAsia"/>
          <w:b/>
        </w:rPr>
        <w:t>违约责任</w:t>
      </w:r>
    </w:p>
    <w:p w14:paraId="13C405A1" w14:textId="77777777" w:rsidR="00B13CBF" w:rsidRDefault="00B13CBF" w:rsidP="00B13CBF">
      <w:pPr>
        <w:spacing w:line="560" w:lineRule="exact"/>
      </w:pPr>
      <w:r>
        <w:rPr>
          <w:rFonts w:hint="eastAsia"/>
        </w:rPr>
        <w:t>1、乙方逾期交货/完成项目约定内容的，每迟延一日，应向甲方支付合同总额的1%作为违约金，以此类推。违约金累计总额不超过合同总额的30%。逾期交货超过三十天，视为不能交货/完成</w:t>
      </w:r>
      <w:r>
        <w:t>施工</w:t>
      </w:r>
      <w:r>
        <w:rPr>
          <w:rFonts w:hint="eastAsia"/>
        </w:rPr>
        <w:t>，甲方有权单方解除合同且追究乙方的违约责任。</w:t>
      </w:r>
      <w:r>
        <w:t> </w:t>
      </w:r>
    </w:p>
    <w:p w14:paraId="6218A0D7" w14:textId="77777777" w:rsidR="00B13CBF" w:rsidRDefault="00B13CBF" w:rsidP="00B13CBF">
      <w:pPr>
        <w:spacing w:line="560" w:lineRule="exact"/>
      </w:pPr>
      <w:r>
        <w:rPr>
          <w:rFonts w:hint="eastAsia"/>
        </w:rPr>
        <w:t>2、乙方交付的货物/完成的</w:t>
      </w:r>
      <w:r>
        <w:t>施工</w:t>
      </w:r>
      <w:r>
        <w:rPr>
          <w:rFonts w:hint="eastAsia"/>
        </w:rPr>
        <w:t>中存在不符合合同约定质量标准的情形，乙方应按照不符合质量标准货物价值/项目合同总金额的30%向甲方支付瑕疵履行违约金；当质量存在问题的货物超过合同约定货物总量的30%时/</w:t>
      </w:r>
      <w:r>
        <w:rPr>
          <w:rFonts w:hint="eastAsia"/>
          <w:bCs/>
        </w:rPr>
        <w:t>因质量问题影响</w:t>
      </w:r>
      <w:r>
        <w:rPr>
          <w:rFonts w:hint="eastAsia"/>
        </w:rPr>
        <w:t>甲方正常</w:t>
      </w:r>
      <w:r>
        <w:rPr>
          <w:rFonts w:hint="eastAsia"/>
          <w:bCs/>
        </w:rPr>
        <w:t>生产的</w:t>
      </w:r>
      <w:r>
        <w:rPr>
          <w:rFonts w:hint="eastAsia"/>
        </w:rPr>
        <w:t>，甲方有权单方解除本合同或中止本合同并扣除全部质保金，解除本合同并不妨碍甲方主张违约责任。</w:t>
      </w:r>
    </w:p>
    <w:p w14:paraId="65DF5083" w14:textId="77777777" w:rsidR="00B13CBF" w:rsidRDefault="00B13CBF" w:rsidP="00B13CBF">
      <w:pPr>
        <w:spacing w:line="560" w:lineRule="exact"/>
        <w:rPr>
          <w:b/>
        </w:rPr>
      </w:pPr>
      <w:r>
        <w:rPr>
          <w:rFonts w:hint="eastAsia"/>
          <w:b/>
        </w:rPr>
        <w:t>十、合同变更</w:t>
      </w:r>
    </w:p>
    <w:p w14:paraId="4320ADD2" w14:textId="77777777" w:rsidR="00B13CBF" w:rsidRDefault="00B13CBF" w:rsidP="00B13CBF">
      <w:pPr>
        <w:spacing w:line="560" w:lineRule="exact"/>
      </w:pPr>
      <w:r>
        <w:rPr>
          <w:rFonts w:hint="eastAsia"/>
        </w:rPr>
        <w:t>未尽事宜，双方协商解决，合同的变更及修改须经双方同意，以书面形式变更。</w:t>
      </w:r>
    </w:p>
    <w:p w14:paraId="57B93145" w14:textId="77777777" w:rsidR="00B13CBF" w:rsidRDefault="00B13CBF" w:rsidP="00B13CBF">
      <w:pPr>
        <w:spacing w:line="560" w:lineRule="exact"/>
        <w:rPr>
          <w:b/>
        </w:rPr>
      </w:pPr>
      <w:r>
        <w:rPr>
          <w:rFonts w:hint="eastAsia"/>
          <w:b/>
        </w:rPr>
        <w:lastRenderedPageBreak/>
        <w:t>十一、不可抗力：</w:t>
      </w:r>
    </w:p>
    <w:p w14:paraId="76A4180D" w14:textId="77777777" w:rsidR="00B13CBF" w:rsidRDefault="00B13CBF" w:rsidP="00B13CBF">
      <w:pPr>
        <w:spacing w:line="560" w:lineRule="exact"/>
      </w:pPr>
      <w:r>
        <w:rPr>
          <w:rFonts w:hint="eastAsia"/>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九条约定，承担相应违约责任。</w:t>
      </w:r>
    </w:p>
    <w:p w14:paraId="103BB1D2" w14:textId="77777777" w:rsidR="00B13CBF" w:rsidRDefault="00B13CBF" w:rsidP="00B13CBF">
      <w:pPr>
        <w:spacing w:line="560" w:lineRule="exact"/>
      </w:pPr>
      <w:r>
        <w:rPr>
          <w:rFonts w:hint="eastAsia"/>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5D218BF2" w14:textId="77777777" w:rsidR="00B13CBF" w:rsidRDefault="00B13CBF" w:rsidP="00B13CBF">
      <w:pPr>
        <w:spacing w:line="560" w:lineRule="exact"/>
        <w:rPr>
          <w:b/>
        </w:rPr>
      </w:pPr>
      <w:r>
        <w:rPr>
          <w:rFonts w:hint="eastAsia"/>
          <w:b/>
        </w:rPr>
        <w:t>十二</w:t>
      </w:r>
      <w:r>
        <w:rPr>
          <w:b/>
        </w:rPr>
        <w:t>、</w:t>
      </w:r>
      <w:r>
        <w:rPr>
          <w:rFonts w:hint="eastAsia"/>
          <w:b/>
        </w:rPr>
        <w:t>合同争议的解决方式</w:t>
      </w:r>
    </w:p>
    <w:p w14:paraId="6B02A7C4" w14:textId="77777777" w:rsidR="00B13CBF" w:rsidRDefault="00B13CBF" w:rsidP="00B13CBF">
      <w:pPr>
        <w:spacing w:line="560" w:lineRule="exact"/>
      </w:pPr>
      <w:r>
        <w:rPr>
          <w:rFonts w:hint="eastAsia"/>
        </w:rPr>
        <w:t>双方如发生争议，应协商解决，如协商不成，任何一方应向甲方所在地人民法院提出诉讼。律师代理费等相关费用由责任方承担。</w:t>
      </w:r>
    </w:p>
    <w:p w14:paraId="5FEAF6C6" w14:textId="77777777" w:rsidR="00B13CBF" w:rsidRDefault="00B13CBF" w:rsidP="00B13CBF">
      <w:pPr>
        <w:spacing w:line="560" w:lineRule="exact"/>
        <w:rPr>
          <w:b/>
        </w:rPr>
      </w:pPr>
      <w:r>
        <w:rPr>
          <w:rFonts w:hint="eastAsia"/>
          <w:b/>
        </w:rPr>
        <w:t>十三</w:t>
      </w:r>
      <w:r>
        <w:rPr>
          <w:b/>
        </w:rPr>
        <w:t>、</w:t>
      </w:r>
      <w:r>
        <w:rPr>
          <w:rFonts w:hint="eastAsia"/>
          <w:b/>
        </w:rPr>
        <w:t>其他</w:t>
      </w:r>
    </w:p>
    <w:p w14:paraId="5409EB69" w14:textId="77777777" w:rsidR="00B13CBF" w:rsidRDefault="00B13CBF" w:rsidP="00B13CBF">
      <w:pPr>
        <w:spacing w:line="560" w:lineRule="exact"/>
      </w:pPr>
      <w:r>
        <w:rPr>
          <w:rFonts w:hint="eastAsia"/>
        </w:rPr>
        <w:t>1、本协议双方签字盖章正式生效。</w:t>
      </w:r>
    </w:p>
    <w:p w14:paraId="1B99010D" w14:textId="77777777" w:rsidR="00B13CBF" w:rsidRDefault="00B13CBF" w:rsidP="00B13CBF">
      <w:pPr>
        <w:spacing w:line="560" w:lineRule="exact"/>
      </w:pPr>
      <w:r>
        <w:rPr>
          <w:rFonts w:hint="eastAsia"/>
        </w:rPr>
        <w:t>2、有效期限：本合同自甲乙双方签字盖章之日起生效，至本合同相关条款的承诺或责任执行完毕止。</w:t>
      </w:r>
    </w:p>
    <w:p w14:paraId="57CA0465" w14:textId="77777777" w:rsidR="00B13CBF" w:rsidRDefault="00B13CBF" w:rsidP="00B13CBF">
      <w:pPr>
        <w:spacing w:line="560" w:lineRule="exact"/>
        <w:rPr>
          <w:bCs/>
        </w:rPr>
      </w:pPr>
      <w:r>
        <w:rPr>
          <w:rFonts w:hint="eastAsia"/>
          <w:bCs/>
        </w:rPr>
        <w:t>3、合同一式</w:t>
      </w:r>
      <w:r>
        <w:rPr>
          <w:rFonts w:hint="eastAsia"/>
        </w:rPr>
        <w:t>【】</w:t>
      </w:r>
      <w:r>
        <w:rPr>
          <w:rFonts w:hint="eastAsia"/>
          <w:bCs/>
        </w:rPr>
        <w:t>份，甲方执</w:t>
      </w:r>
      <w:r>
        <w:rPr>
          <w:rFonts w:hint="eastAsia"/>
        </w:rPr>
        <w:t>【】</w:t>
      </w:r>
      <w:r>
        <w:rPr>
          <w:rFonts w:hint="eastAsia"/>
          <w:bCs/>
        </w:rPr>
        <w:t>份，乙方执</w:t>
      </w:r>
      <w:r>
        <w:rPr>
          <w:rFonts w:hint="eastAsia"/>
        </w:rPr>
        <w:t>【】</w:t>
      </w:r>
      <w:r>
        <w:rPr>
          <w:rFonts w:hint="eastAsia"/>
          <w:bCs/>
        </w:rPr>
        <w:t>份，具有同等法律效力，经双方盖章后生效。未</w:t>
      </w:r>
      <w:r>
        <w:rPr>
          <w:rFonts w:hint="eastAsia"/>
        </w:rPr>
        <w:t>经甲方书面许可，乙方不得将本合</w:t>
      </w:r>
      <w:r>
        <w:rPr>
          <w:rFonts w:hint="eastAsia"/>
          <w:bCs/>
        </w:rPr>
        <w:t>同项下权利、义务转让第三方。</w:t>
      </w:r>
    </w:p>
    <w:p w14:paraId="7C178B20" w14:textId="77777777" w:rsidR="00B13CBF" w:rsidRDefault="00B13CBF" w:rsidP="00B13CBF">
      <w:pPr>
        <w:spacing w:line="560" w:lineRule="exact"/>
      </w:pPr>
      <w:r>
        <w:rPr>
          <w:bCs/>
        </w:rPr>
        <w:t>4</w:t>
      </w:r>
      <w:r>
        <w:rPr>
          <w:rFonts w:hint="eastAsia"/>
          <w:bCs/>
        </w:rPr>
        <w:t>、甲方确认其送达</w:t>
      </w:r>
      <w:r>
        <w:rPr>
          <w:bCs/>
        </w:rPr>
        <w:t>地址</w:t>
      </w:r>
      <w:r w:rsidRPr="0039263C">
        <w:rPr>
          <w:bCs/>
          <w:u w:val="single"/>
        </w:rPr>
        <w:t xml:space="preserve">_                     </w:t>
      </w:r>
      <w:r>
        <w:rPr>
          <w:rFonts w:hint="eastAsia"/>
          <w:bCs/>
        </w:rPr>
        <w:t>，受送达人为：</w:t>
      </w:r>
      <w:r w:rsidRPr="0039263C">
        <w:rPr>
          <w:bCs/>
          <w:u w:val="single"/>
        </w:rPr>
        <w:t xml:space="preserve">     </w:t>
      </w:r>
      <w:r>
        <w:rPr>
          <w:rFonts w:hint="eastAsia"/>
          <w:bCs/>
        </w:rPr>
        <w:t>，联系方式为：</w:t>
      </w:r>
      <w:r>
        <w:rPr>
          <w:rFonts w:hint="eastAsia"/>
          <w:bCs/>
          <w:u w:val="single"/>
        </w:rPr>
        <w:t xml:space="preserve"> </w:t>
      </w:r>
      <w:r>
        <w:rPr>
          <w:bCs/>
          <w:u w:val="single"/>
        </w:rPr>
        <w:t xml:space="preserve">                  </w:t>
      </w:r>
      <w:r>
        <w:rPr>
          <w:rFonts w:hint="eastAsia"/>
        </w:rPr>
        <w:t>。</w:t>
      </w:r>
    </w:p>
    <w:p w14:paraId="2E41552B" w14:textId="77777777" w:rsidR="00B13CBF" w:rsidRDefault="00B13CBF" w:rsidP="00B13CBF">
      <w:pPr>
        <w:spacing w:line="560" w:lineRule="exact"/>
      </w:pPr>
      <w:r>
        <w:rPr>
          <w:rFonts w:hint="eastAsia"/>
        </w:rPr>
        <w:t>乙方确认其送达地址为：</w:t>
      </w:r>
      <w:r w:rsidRPr="0039263C">
        <w:rPr>
          <w:u w:val="single"/>
        </w:rPr>
        <w:t xml:space="preserve"> </w:t>
      </w:r>
      <w:r>
        <w:rPr>
          <w:u w:val="single"/>
        </w:rPr>
        <w:t xml:space="preserve">                   </w:t>
      </w:r>
      <w:r w:rsidRPr="0039263C">
        <w:rPr>
          <w:u w:val="single"/>
        </w:rPr>
        <w:t xml:space="preserve"> </w:t>
      </w:r>
      <w:r>
        <w:rPr>
          <w:rFonts w:hint="eastAsia"/>
        </w:rPr>
        <w:t>；受送达人为：</w:t>
      </w:r>
      <w:r w:rsidRPr="0039263C">
        <w:rPr>
          <w:u w:val="single"/>
        </w:rPr>
        <w:t xml:space="preserve">     </w:t>
      </w:r>
      <w:r>
        <w:rPr>
          <w:rFonts w:hint="eastAsia"/>
        </w:rPr>
        <w:t>，联系方式为：</w:t>
      </w:r>
      <w:r>
        <w:rPr>
          <w:rFonts w:hint="eastAsia"/>
          <w:u w:val="single"/>
        </w:rPr>
        <w:t xml:space="preserve"> </w:t>
      </w:r>
      <w:r>
        <w:rPr>
          <w:u w:val="single"/>
        </w:rPr>
        <w:t xml:space="preserve">                  </w:t>
      </w:r>
      <w:r>
        <w:rPr>
          <w:rFonts w:hint="eastAsia"/>
        </w:rPr>
        <w:t>。</w:t>
      </w:r>
    </w:p>
    <w:p w14:paraId="1B6D26EB" w14:textId="77777777" w:rsidR="00B13CBF" w:rsidRDefault="00B13CBF" w:rsidP="00B13CBF">
      <w:pPr>
        <w:spacing w:line="560" w:lineRule="exact"/>
      </w:pPr>
      <w:r>
        <w:rPr>
          <w:rFonts w:hint="eastAsia"/>
        </w:rPr>
        <w:t>上述送达地址、受送达人、联系方式如有变化，请书面告知对方，否则，以本协议约定为准。</w:t>
      </w:r>
    </w:p>
    <w:p w14:paraId="457AC61C" w14:textId="77777777" w:rsidR="00B13CBF" w:rsidRDefault="00B13CBF" w:rsidP="00B13CBF">
      <w:pPr>
        <w:spacing w:line="560" w:lineRule="exact"/>
      </w:pPr>
    </w:p>
    <w:p w14:paraId="120EF79E" w14:textId="77777777" w:rsidR="00B13CBF" w:rsidRDefault="00B13CBF" w:rsidP="00B13CBF">
      <w:pPr>
        <w:spacing w:line="560" w:lineRule="exact"/>
      </w:pPr>
      <w:r>
        <w:rPr>
          <w:rFonts w:hint="eastAsia"/>
        </w:rPr>
        <w:lastRenderedPageBreak/>
        <w:t xml:space="preserve"> </w:t>
      </w:r>
    </w:p>
    <w:p w14:paraId="633E1AE6" w14:textId="77777777" w:rsidR="00B13CBF" w:rsidRDefault="00B13CBF" w:rsidP="00B13CBF">
      <w:pPr>
        <w:spacing w:line="560" w:lineRule="exact"/>
      </w:pPr>
      <w:r>
        <w:rPr>
          <w:rFonts w:hint="eastAsia"/>
        </w:rPr>
        <w:t>4、</w:t>
      </w:r>
      <w:r>
        <w:t>双方签订的附件</w:t>
      </w:r>
      <w:r>
        <w:rPr>
          <w:rFonts w:hint="eastAsia"/>
        </w:rPr>
        <w:t>等</w:t>
      </w:r>
      <w:r>
        <w:t>作为本合同附件，与本合同具有同等的法律效力。</w:t>
      </w:r>
    </w:p>
    <w:tbl>
      <w:tblPr>
        <w:tblpPr w:leftFromText="180" w:rightFromText="180" w:vertAnchor="text" w:horzAnchor="margin" w:tblpY="270"/>
        <w:tblW w:w="8115" w:type="dxa"/>
        <w:tblLook w:val="04A0" w:firstRow="1" w:lastRow="0" w:firstColumn="1" w:lastColumn="0" w:noHBand="0" w:noVBand="1"/>
      </w:tblPr>
      <w:tblGrid>
        <w:gridCol w:w="3215"/>
        <w:gridCol w:w="4900"/>
      </w:tblGrid>
      <w:tr w:rsidR="00B13CBF" w14:paraId="1AEAB457" w14:textId="77777777" w:rsidTr="0039263C">
        <w:trPr>
          <w:trHeight w:val="402"/>
        </w:trPr>
        <w:tc>
          <w:tcPr>
            <w:tcW w:w="3215" w:type="dxa"/>
            <w:tcBorders>
              <w:top w:val="single" w:sz="8" w:space="0" w:color="auto"/>
              <w:left w:val="single" w:sz="4" w:space="0" w:color="auto"/>
              <w:bottom w:val="single" w:sz="8" w:space="0" w:color="auto"/>
              <w:right w:val="single" w:sz="8" w:space="0" w:color="auto"/>
            </w:tcBorders>
            <w:vAlign w:val="center"/>
          </w:tcPr>
          <w:p w14:paraId="609AD3BA" w14:textId="77777777" w:rsidR="00B13CBF" w:rsidRDefault="00B13CBF" w:rsidP="0039263C">
            <w:pPr>
              <w:spacing w:line="560" w:lineRule="exact"/>
            </w:pPr>
            <w:r>
              <w:rPr>
                <w:rFonts w:hint="eastAsia"/>
              </w:rPr>
              <w:t>甲方</w:t>
            </w:r>
          </w:p>
        </w:tc>
        <w:tc>
          <w:tcPr>
            <w:tcW w:w="4900" w:type="dxa"/>
            <w:tcBorders>
              <w:top w:val="single" w:sz="8" w:space="0" w:color="auto"/>
              <w:left w:val="nil"/>
              <w:bottom w:val="single" w:sz="8" w:space="0" w:color="auto"/>
              <w:right w:val="single" w:sz="8" w:space="0" w:color="auto"/>
            </w:tcBorders>
            <w:vAlign w:val="center"/>
          </w:tcPr>
          <w:p w14:paraId="2EB96F2C" w14:textId="77777777" w:rsidR="00B13CBF" w:rsidRDefault="00B13CBF" w:rsidP="0039263C">
            <w:pPr>
              <w:spacing w:line="560" w:lineRule="exact"/>
            </w:pPr>
            <w:r>
              <w:rPr>
                <w:rFonts w:hint="eastAsia"/>
              </w:rPr>
              <w:t>乙方</w:t>
            </w:r>
          </w:p>
        </w:tc>
      </w:tr>
      <w:tr w:rsidR="00B13CBF" w14:paraId="0EDBFF1E" w14:textId="77777777" w:rsidTr="0039263C">
        <w:trPr>
          <w:trHeight w:val="490"/>
        </w:trPr>
        <w:tc>
          <w:tcPr>
            <w:tcW w:w="3215" w:type="dxa"/>
            <w:tcBorders>
              <w:top w:val="nil"/>
              <w:left w:val="single" w:sz="4" w:space="0" w:color="auto"/>
              <w:bottom w:val="single" w:sz="8" w:space="0" w:color="auto"/>
              <w:right w:val="single" w:sz="8" w:space="0" w:color="auto"/>
            </w:tcBorders>
            <w:vAlign w:val="center"/>
          </w:tcPr>
          <w:p w14:paraId="391540C7" w14:textId="77777777" w:rsidR="00B13CBF" w:rsidRDefault="00B13CBF" w:rsidP="0039263C">
            <w:pPr>
              <w:spacing w:line="560" w:lineRule="exact"/>
            </w:pPr>
            <w:r>
              <w:rPr>
                <w:rFonts w:hint="eastAsia"/>
              </w:rPr>
              <w:t>甲方（章）</w:t>
            </w:r>
          </w:p>
        </w:tc>
        <w:tc>
          <w:tcPr>
            <w:tcW w:w="4900" w:type="dxa"/>
            <w:tcBorders>
              <w:top w:val="nil"/>
              <w:left w:val="nil"/>
              <w:bottom w:val="single" w:sz="8" w:space="0" w:color="auto"/>
              <w:right w:val="single" w:sz="8" w:space="0" w:color="auto"/>
            </w:tcBorders>
            <w:vAlign w:val="center"/>
          </w:tcPr>
          <w:p w14:paraId="7F62DD98" w14:textId="77777777" w:rsidR="00B13CBF" w:rsidRDefault="00B13CBF" w:rsidP="0039263C">
            <w:pPr>
              <w:spacing w:line="560" w:lineRule="exact"/>
              <w:rPr>
                <w:b/>
              </w:rPr>
            </w:pPr>
            <w:r>
              <w:rPr>
                <w:rFonts w:hint="eastAsia"/>
              </w:rPr>
              <w:t>乙方（章）：</w:t>
            </w:r>
          </w:p>
        </w:tc>
      </w:tr>
      <w:tr w:rsidR="00B13CBF" w14:paraId="2C758EDF" w14:textId="77777777" w:rsidTr="0039263C">
        <w:trPr>
          <w:trHeight w:val="765"/>
        </w:trPr>
        <w:tc>
          <w:tcPr>
            <w:tcW w:w="3215" w:type="dxa"/>
            <w:tcBorders>
              <w:top w:val="nil"/>
              <w:left w:val="single" w:sz="4" w:space="0" w:color="auto"/>
              <w:bottom w:val="single" w:sz="8" w:space="0" w:color="auto"/>
              <w:right w:val="single" w:sz="8" w:space="0" w:color="auto"/>
            </w:tcBorders>
            <w:vAlign w:val="center"/>
          </w:tcPr>
          <w:p w14:paraId="28D6CEC8" w14:textId="77777777" w:rsidR="00B13CBF" w:rsidRDefault="00B13CBF" w:rsidP="0039263C">
            <w:pPr>
              <w:spacing w:line="560" w:lineRule="exact"/>
            </w:pPr>
            <w:r>
              <w:rPr>
                <w:rFonts w:hint="eastAsia"/>
              </w:rPr>
              <w:t>住所：</w:t>
            </w:r>
          </w:p>
        </w:tc>
        <w:tc>
          <w:tcPr>
            <w:tcW w:w="4900" w:type="dxa"/>
            <w:tcBorders>
              <w:top w:val="nil"/>
              <w:left w:val="nil"/>
              <w:bottom w:val="single" w:sz="8" w:space="0" w:color="auto"/>
              <w:right w:val="single" w:sz="8" w:space="0" w:color="auto"/>
            </w:tcBorders>
            <w:vAlign w:val="center"/>
          </w:tcPr>
          <w:p w14:paraId="53C7A0ED" w14:textId="77777777" w:rsidR="00B13CBF" w:rsidRDefault="00B13CBF" w:rsidP="0039263C">
            <w:pPr>
              <w:spacing w:line="560" w:lineRule="exact"/>
            </w:pPr>
            <w:r>
              <w:rPr>
                <w:rFonts w:hint="eastAsia"/>
              </w:rPr>
              <w:t xml:space="preserve">住所： </w:t>
            </w:r>
          </w:p>
        </w:tc>
      </w:tr>
      <w:tr w:rsidR="00B13CBF" w14:paraId="750AFF1C" w14:textId="77777777" w:rsidTr="0039263C">
        <w:trPr>
          <w:trHeight w:val="818"/>
        </w:trPr>
        <w:tc>
          <w:tcPr>
            <w:tcW w:w="3215" w:type="dxa"/>
            <w:tcBorders>
              <w:top w:val="single" w:sz="4" w:space="0" w:color="auto"/>
              <w:left w:val="single" w:sz="4" w:space="0" w:color="auto"/>
              <w:bottom w:val="single" w:sz="8" w:space="0" w:color="auto"/>
              <w:right w:val="single" w:sz="8" w:space="0" w:color="auto"/>
            </w:tcBorders>
            <w:vAlign w:val="center"/>
          </w:tcPr>
          <w:p w14:paraId="34F6D4A2" w14:textId="77777777" w:rsidR="00B13CBF" w:rsidRDefault="00B13CBF" w:rsidP="0039263C">
            <w:pPr>
              <w:spacing w:line="560" w:lineRule="exact"/>
            </w:pPr>
            <w:r>
              <w:rPr>
                <w:rFonts w:hint="eastAsia"/>
              </w:rPr>
              <w:t>法定代表人：</w:t>
            </w:r>
          </w:p>
        </w:tc>
        <w:tc>
          <w:tcPr>
            <w:tcW w:w="4900" w:type="dxa"/>
            <w:tcBorders>
              <w:top w:val="single" w:sz="4" w:space="0" w:color="auto"/>
              <w:left w:val="nil"/>
              <w:bottom w:val="single" w:sz="8" w:space="0" w:color="auto"/>
              <w:right w:val="single" w:sz="8" w:space="0" w:color="auto"/>
            </w:tcBorders>
            <w:vAlign w:val="center"/>
          </w:tcPr>
          <w:p w14:paraId="7C481999" w14:textId="77777777" w:rsidR="00B13CBF" w:rsidRDefault="00B13CBF" w:rsidP="0039263C">
            <w:pPr>
              <w:spacing w:line="560" w:lineRule="exact"/>
            </w:pPr>
            <w:r>
              <w:rPr>
                <w:rFonts w:hint="eastAsia"/>
              </w:rPr>
              <w:t>法定代表人：</w:t>
            </w:r>
          </w:p>
        </w:tc>
      </w:tr>
      <w:tr w:rsidR="00B13CBF" w14:paraId="2C30AB3E" w14:textId="77777777" w:rsidTr="0039263C">
        <w:trPr>
          <w:trHeight w:val="971"/>
        </w:trPr>
        <w:tc>
          <w:tcPr>
            <w:tcW w:w="3215" w:type="dxa"/>
            <w:tcBorders>
              <w:top w:val="nil"/>
              <w:left w:val="single" w:sz="4" w:space="0" w:color="auto"/>
              <w:bottom w:val="single" w:sz="8" w:space="0" w:color="auto"/>
              <w:right w:val="single" w:sz="8" w:space="0" w:color="auto"/>
            </w:tcBorders>
            <w:vAlign w:val="center"/>
          </w:tcPr>
          <w:p w14:paraId="41E9D12E" w14:textId="77777777" w:rsidR="00B13CBF" w:rsidRDefault="00B13CBF" w:rsidP="0039263C">
            <w:pPr>
              <w:spacing w:line="560" w:lineRule="exact"/>
            </w:pPr>
            <w:r>
              <w:rPr>
                <w:rFonts w:hint="eastAsia"/>
              </w:rPr>
              <w:t>授权代表：</w:t>
            </w:r>
          </w:p>
        </w:tc>
        <w:tc>
          <w:tcPr>
            <w:tcW w:w="4900" w:type="dxa"/>
            <w:tcBorders>
              <w:top w:val="nil"/>
              <w:left w:val="nil"/>
              <w:bottom w:val="single" w:sz="8" w:space="0" w:color="auto"/>
              <w:right w:val="single" w:sz="8" w:space="0" w:color="auto"/>
            </w:tcBorders>
            <w:vAlign w:val="center"/>
          </w:tcPr>
          <w:p w14:paraId="420A9CDD" w14:textId="77777777" w:rsidR="00B13CBF" w:rsidRDefault="00B13CBF" w:rsidP="0039263C">
            <w:pPr>
              <w:spacing w:line="560" w:lineRule="exact"/>
            </w:pPr>
            <w:r>
              <w:rPr>
                <w:rFonts w:hint="eastAsia"/>
              </w:rPr>
              <w:t>授权代表：</w:t>
            </w:r>
          </w:p>
        </w:tc>
      </w:tr>
      <w:tr w:rsidR="00B13CBF" w14:paraId="330B337D" w14:textId="77777777" w:rsidTr="0039263C">
        <w:trPr>
          <w:trHeight w:val="402"/>
        </w:trPr>
        <w:tc>
          <w:tcPr>
            <w:tcW w:w="3215" w:type="dxa"/>
            <w:tcBorders>
              <w:top w:val="nil"/>
              <w:left w:val="single" w:sz="4" w:space="0" w:color="auto"/>
              <w:bottom w:val="single" w:sz="8" w:space="0" w:color="auto"/>
              <w:right w:val="single" w:sz="8" w:space="0" w:color="auto"/>
            </w:tcBorders>
            <w:vAlign w:val="center"/>
          </w:tcPr>
          <w:p w14:paraId="62264502" w14:textId="77777777" w:rsidR="00B13CBF" w:rsidRDefault="00B13CBF" w:rsidP="0039263C">
            <w:pPr>
              <w:spacing w:line="560" w:lineRule="exact"/>
            </w:pPr>
            <w:r>
              <w:rPr>
                <w:rFonts w:hint="eastAsia"/>
              </w:rPr>
              <w:t>电话：</w:t>
            </w:r>
          </w:p>
        </w:tc>
        <w:tc>
          <w:tcPr>
            <w:tcW w:w="4900" w:type="dxa"/>
            <w:tcBorders>
              <w:top w:val="nil"/>
              <w:left w:val="nil"/>
              <w:bottom w:val="single" w:sz="8" w:space="0" w:color="auto"/>
              <w:right w:val="single" w:sz="8" w:space="0" w:color="auto"/>
            </w:tcBorders>
            <w:vAlign w:val="center"/>
          </w:tcPr>
          <w:p w14:paraId="7132559C" w14:textId="77777777" w:rsidR="00B13CBF" w:rsidRDefault="00B13CBF" w:rsidP="0039263C">
            <w:pPr>
              <w:spacing w:line="560" w:lineRule="exact"/>
            </w:pPr>
            <w:r>
              <w:rPr>
                <w:rFonts w:hint="eastAsia"/>
              </w:rPr>
              <w:t>电话：</w:t>
            </w:r>
            <w:r>
              <w:t xml:space="preserve"> </w:t>
            </w:r>
          </w:p>
        </w:tc>
      </w:tr>
      <w:tr w:rsidR="00B13CBF" w14:paraId="6186C7EF" w14:textId="77777777" w:rsidTr="0039263C">
        <w:trPr>
          <w:trHeight w:val="402"/>
        </w:trPr>
        <w:tc>
          <w:tcPr>
            <w:tcW w:w="3215" w:type="dxa"/>
            <w:tcBorders>
              <w:top w:val="nil"/>
              <w:left w:val="single" w:sz="4" w:space="0" w:color="auto"/>
              <w:bottom w:val="single" w:sz="8" w:space="0" w:color="auto"/>
              <w:right w:val="single" w:sz="8" w:space="0" w:color="auto"/>
            </w:tcBorders>
            <w:vAlign w:val="center"/>
          </w:tcPr>
          <w:p w14:paraId="4FC318F4" w14:textId="77777777" w:rsidR="00B13CBF" w:rsidRDefault="00B13CBF" w:rsidP="0039263C">
            <w:pPr>
              <w:spacing w:line="560" w:lineRule="exact"/>
            </w:pPr>
            <w:r>
              <w:rPr>
                <w:rFonts w:hint="eastAsia"/>
              </w:rPr>
              <w:t>信用代码</w:t>
            </w:r>
            <w:r>
              <w:t>：</w:t>
            </w:r>
          </w:p>
        </w:tc>
        <w:tc>
          <w:tcPr>
            <w:tcW w:w="4900" w:type="dxa"/>
            <w:tcBorders>
              <w:top w:val="nil"/>
              <w:left w:val="nil"/>
              <w:bottom w:val="single" w:sz="8" w:space="0" w:color="auto"/>
              <w:right w:val="single" w:sz="8" w:space="0" w:color="auto"/>
            </w:tcBorders>
            <w:vAlign w:val="center"/>
          </w:tcPr>
          <w:p w14:paraId="0AA11A9E" w14:textId="77777777" w:rsidR="00B13CBF" w:rsidRDefault="00B13CBF" w:rsidP="0039263C">
            <w:pPr>
              <w:spacing w:line="560" w:lineRule="exact"/>
            </w:pPr>
            <w:r>
              <w:rPr>
                <w:rFonts w:hint="eastAsia"/>
              </w:rPr>
              <w:t>税号：</w:t>
            </w:r>
          </w:p>
        </w:tc>
      </w:tr>
      <w:tr w:rsidR="00B13CBF" w14:paraId="0283C3B4" w14:textId="77777777" w:rsidTr="0039263C">
        <w:trPr>
          <w:trHeight w:val="720"/>
        </w:trPr>
        <w:tc>
          <w:tcPr>
            <w:tcW w:w="3215" w:type="dxa"/>
            <w:tcBorders>
              <w:top w:val="nil"/>
              <w:left w:val="single" w:sz="4" w:space="0" w:color="auto"/>
              <w:bottom w:val="single" w:sz="8" w:space="0" w:color="auto"/>
              <w:right w:val="single" w:sz="8" w:space="0" w:color="auto"/>
            </w:tcBorders>
            <w:vAlign w:val="center"/>
          </w:tcPr>
          <w:p w14:paraId="0AB0FFEF" w14:textId="77777777" w:rsidR="00B13CBF" w:rsidRDefault="00B13CBF" w:rsidP="0039263C">
            <w:pPr>
              <w:spacing w:line="560" w:lineRule="exact"/>
            </w:pPr>
            <w:r>
              <w:rPr>
                <w:rFonts w:hint="eastAsia"/>
              </w:rPr>
              <w:t>开户银行：</w:t>
            </w:r>
          </w:p>
        </w:tc>
        <w:tc>
          <w:tcPr>
            <w:tcW w:w="4900" w:type="dxa"/>
            <w:tcBorders>
              <w:top w:val="nil"/>
              <w:left w:val="nil"/>
              <w:bottom w:val="single" w:sz="8" w:space="0" w:color="auto"/>
              <w:right w:val="single" w:sz="8" w:space="0" w:color="auto"/>
            </w:tcBorders>
            <w:vAlign w:val="center"/>
          </w:tcPr>
          <w:p w14:paraId="43571AB6" w14:textId="77777777" w:rsidR="00B13CBF" w:rsidRDefault="00B13CBF" w:rsidP="0039263C">
            <w:pPr>
              <w:spacing w:line="560" w:lineRule="exact"/>
            </w:pPr>
            <w:r>
              <w:rPr>
                <w:rFonts w:hint="eastAsia"/>
              </w:rPr>
              <w:t>开户银行：</w:t>
            </w:r>
          </w:p>
          <w:p w14:paraId="7FA89C5E" w14:textId="77777777" w:rsidR="00B13CBF" w:rsidRDefault="00B13CBF" w:rsidP="0039263C">
            <w:pPr>
              <w:spacing w:line="560" w:lineRule="exact"/>
            </w:pPr>
          </w:p>
        </w:tc>
      </w:tr>
      <w:tr w:rsidR="00B13CBF" w14:paraId="64687BE6" w14:textId="77777777" w:rsidTr="0039263C">
        <w:trPr>
          <w:trHeight w:val="402"/>
        </w:trPr>
        <w:tc>
          <w:tcPr>
            <w:tcW w:w="3215" w:type="dxa"/>
            <w:tcBorders>
              <w:top w:val="nil"/>
              <w:left w:val="single" w:sz="4" w:space="0" w:color="auto"/>
              <w:bottom w:val="single" w:sz="8" w:space="0" w:color="auto"/>
              <w:right w:val="single" w:sz="8" w:space="0" w:color="auto"/>
            </w:tcBorders>
            <w:vAlign w:val="center"/>
          </w:tcPr>
          <w:p w14:paraId="13F7861E" w14:textId="77777777" w:rsidR="00B13CBF" w:rsidRDefault="00B13CBF" w:rsidP="0039263C">
            <w:pPr>
              <w:spacing w:line="560" w:lineRule="exact"/>
            </w:pPr>
            <w:r>
              <w:rPr>
                <w:rFonts w:hint="eastAsia"/>
              </w:rPr>
              <w:t>账号：</w:t>
            </w:r>
          </w:p>
        </w:tc>
        <w:tc>
          <w:tcPr>
            <w:tcW w:w="4900" w:type="dxa"/>
            <w:tcBorders>
              <w:top w:val="nil"/>
              <w:left w:val="nil"/>
              <w:bottom w:val="single" w:sz="8" w:space="0" w:color="auto"/>
              <w:right w:val="single" w:sz="8" w:space="0" w:color="auto"/>
            </w:tcBorders>
            <w:vAlign w:val="center"/>
          </w:tcPr>
          <w:p w14:paraId="19E0E972" w14:textId="77777777" w:rsidR="00B13CBF" w:rsidRDefault="00B13CBF" w:rsidP="0039263C">
            <w:pPr>
              <w:spacing w:line="560" w:lineRule="exact"/>
            </w:pPr>
            <w:r>
              <w:rPr>
                <w:rFonts w:hint="eastAsia"/>
              </w:rPr>
              <w:t>账号：</w:t>
            </w:r>
            <w:r>
              <w:t xml:space="preserve">  </w:t>
            </w:r>
          </w:p>
        </w:tc>
      </w:tr>
    </w:tbl>
    <w:p w14:paraId="17661D52" w14:textId="77777777" w:rsidR="00B13CBF" w:rsidRDefault="00B13CBF" w:rsidP="00B13CBF">
      <w:pPr>
        <w:spacing w:line="560" w:lineRule="exact"/>
      </w:pPr>
    </w:p>
    <w:p w14:paraId="437F8272" w14:textId="77777777" w:rsidR="00B13CBF" w:rsidRDefault="00B13CBF" w:rsidP="00B13CBF">
      <w:pPr>
        <w:spacing w:line="560" w:lineRule="exact"/>
      </w:pPr>
    </w:p>
    <w:p w14:paraId="0DBC16F9" w14:textId="77777777" w:rsidR="00F66F30" w:rsidRDefault="00F66F30">
      <w:pPr>
        <w:spacing w:line="460" w:lineRule="exact"/>
        <w:jc w:val="center"/>
        <w:rPr>
          <w:rFonts w:ascii="黑体" w:eastAsia="黑体"/>
          <w:b/>
          <w:color w:val="000000"/>
          <w:sz w:val="40"/>
          <w:szCs w:val="28"/>
        </w:rPr>
      </w:pPr>
    </w:p>
    <w:p w14:paraId="03CA13D8" w14:textId="77777777" w:rsidR="00F66F30" w:rsidRDefault="00F66F30"/>
    <w:sectPr w:rsidR="00F66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2FD1" w14:textId="77777777" w:rsidR="00B030CE" w:rsidRDefault="00B030CE" w:rsidP="004C6296">
      <w:r>
        <w:separator/>
      </w:r>
    </w:p>
  </w:endnote>
  <w:endnote w:type="continuationSeparator" w:id="0">
    <w:p w14:paraId="695D6B3C" w14:textId="77777777" w:rsidR="00B030CE" w:rsidRDefault="00B030CE" w:rsidP="004C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CDA" w14:textId="77777777" w:rsidR="00B030CE" w:rsidRDefault="00B030CE" w:rsidP="004C6296">
      <w:r>
        <w:separator/>
      </w:r>
    </w:p>
  </w:footnote>
  <w:footnote w:type="continuationSeparator" w:id="0">
    <w:p w14:paraId="26919211" w14:textId="77777777" w:rsidR="00B030CE" w:rsidRDefault="00B030CE" w:rsidP="004C6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6E709B"/>
    <w:multiLevelType w:val="singleLevel"/>
    <w:tmpl w:val="C86E709B"/>
    <w:lvl w:ilvl="0">
      <w:start w:val="2"/>
      <w:numFmt w:val="decimal"/>
      <w:lvlText w:val="%1."/>
      <w:lvlJc w:val="left"/>
      <w:pPr>
        <w:tabs>
          <w:tab w:val="left" w:pos="312"/>
        </w:tabs>
      </w:pPr>
    </w:lvl>
  </w:abstractNum>
  <w:abstractNum w:abstractNumId="1" w15:restartNumberingAfterBreak="0">
    <w:nsid w:val="CBBFF508"/>
    <w:multiLevelType w:val="singleLevel"/>
    <w:tmpl w:val="CBBFF508"/>
    <w:lvl w:ilvl="0">
      <w:start w:val="1"/>
      <w:numFmt w:val="decimal"/>
      <w:suff w:val="space"/>
      <w:lvlText w:val="%1、"/>
      <w:lvlJc w:val="left"/>
    </w:lvl>
  </w:abstractNum>
  <w:abstractNum w:abstractNumId="2"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3" w15:restartNumberingAfterBreak="0">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4" w15:restartNumberingAfterBreak="0">
    <w:nsid w:val="7CDF4911"/>
    <w:multiLevelType w:val="multilevel"/>
    <w:tmpl w:val="7CDF4911"/>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75037049">
    <w:abstractNumId w:val="4"/>
  </w:num>
  <w:num w:numId="2" w16cid:durableId="500002338">
    <w:abstractNumId w:val="0"/>
  </w:num>
  <w:num w:numId="3" w16cid:durableId="161311310">
    <w:abstractNumId w:val="2"/>
  </w:num>
  <w:num w:numId="4" w16cid:durableId="690952797">
    <w:abstractNumId w:val="1"/>
  </w:num>
  <w:num w:numId="5" w16cid:durableId="1415980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RmMTA5YjYzMDcyNDMzNmVhMjU2MzU4YTg5OWZiZTEifQ=="/>
  </w:docVars>
  <w:rsids>
    <w:rsidRoot w:val="003A308F"/>
    <w:rsid w:val="00001C66"/>
    <w:rsid w:val="0002010D"/>
    <w:rsid w:val="00040B75"/>
    <w:rsid w:val="000474E6"/>
    <w:rsid w:val="00051DFA"/>
    <w:rsid w:val="00074F52"/>
    <w:rsid w:val="000845B6"/>
    <w:rsid w:val="00086847"/>
    <w:rsid w:val="00087610"/>
    <w:rsid w:val="00092D68"/>
    <w:rsid w:val="00093171"/>
    <w:rsid w:val="000970A9"/>
    <w:rsid w:val="000E02F8"/>
    <w:rsid w:val="000F6119"/>
    <w:rsid w:val="00105B49"/>
    <w:rsid w:val="001253D7"/>
    <w:rsid w:val="00177B62"/>
    <w:rsid w:val="00194857"/>
    <w:rsid w:val="001A0534"/>
    <w:rsid w:val="001B0F40"/>
    <w:rsid w:val="001C4BD0"/>
    <w:rsid w:val="001E0E7F"/>
    <w:rsid w:val="001E3156"/>
    <w:rsid w:val="00211CB5"/>
    <w:rsid w:val="00222D3D"/>
    <w:rsid w:val="00237540"/>
    <w:rsid w:val="00290489"/>
    <w:rsid w:val="002A74E5"/>
    <w:rsid w:val="002B48E4"/>
    <w:rsid w:val="002B55CE"/>
    <w:rsid w:val="002D5AA5"/>
    <w:rsid w:val="002E1505"/>
    <w:rsid w:val="00324801"/>
    <w:rsid w:val="003446BC"/>
    <w:rsid w:val="003516CF"/>
    <w:rsid w:val="0035539D"/>
    <w:rsid w:val="003750C9"/>
    <w:rsid w:val="00396BAC"/>
    <w:rsid w:val="00396D3E"/>
    <w:rsid w:val="003A308F"/>
    <w:rsid w:val="003D2658"/>
    <w:rsid w:val="003D4FDB"/>
    <w:rsid w:val="003D597A"/>
    <w:rsid w:val="003E25E7"/>
    <w:rsid w:val="00426052"/>
    <w:rsid w:val="00432699"/>
    <w:rsid w:val="0047251F"/>
    <w:rsid w:val="004B1675"/>
    <w:rsid w:val="004C6296"/>
    <w:rsid w:val="004E14B9"/>
    <w:rsid w:val="004F4AFB"/>
    <w:rsid w:val="004F6247"/>
    <w:rsid w:val="004F7695"/>
    <w:rsid w:val="005102EF"/>
    <w:rsid w:val="005107FD"/>
    <w:rsid w:val="00511BF6"/>
    <w:rsid w:val="0051242B"/>
    <w:rsid w:val="0052728A"/>
    <w:rsid w:val="00541566"/>
    <w:rsid w:val="00545D8F"/>
    <w:rsid w:val="005564BA"/>
    <w:rsid w:val="0055726D"/>
    <w:rsid w:val="00565A53"/>
    <w:rsid w:val="00571F61"/>
    <w:rsid w:val="0059277F"/>
    <w:rsid w:val="005A65B7"/>
    <w:rsid w:val="005A7C49"/>
    <w:rsid w:val="005B5AAE"/>
    <w:rsid w:val="005C1427"/>
    <w:rsid w:val="005F1462"/>
    <w:rsid w:val="0060416E"/>
    <w:rsid w:val="00604A62"/>
    <w:rsid w:val="0061217F"/>
    <w:rsid w:val="0062342F"/>
    <w:rsid w:val="006259EB"/>
    <w:rsid w:val="00647761"/>
    <w:rsid w:val="00661CE9"/>
    <w:rsid w:val="006816BF"/>
    <w:rsid w:val="00681B21"/>
    <w:rsid w:val="00681B9A"/>
    <w:rsid w:val="006A631C"/>
    <w:rsid w:val="006B75CE"/>
    <w:rsid w:val="006C27E8"/>
    <w:rsid w:val="00702F62"/>
    <w:rsid w:val="00707A24"/>
    <w:rsid w:val="00746AE3"/>
    <w:rsid w:val="007B21B8"/>
    <w:rsid w:val="007B3E96"/>
    <w:rsid w:val="007C6449"/>
    <w:rsid w:val="007D0790"/>
    <w:rsid w:val="007E09FD"/>
    <w:rsid w:val="007F324C"/>
    <w:rsid w:val="00811618"/>
    <w:rsid w:val="008837D1"/>
    <w:rsid w:val="00891CAF"/>
    <w:rsid w:val="00907C4F"/>
    <w:rsid w:val="009105C9"/>
    <w:rsid w:val="009136F4"/>
    <w:rsid w:val="0093348E"/>
    <w:rsid w:val="009557D0"/>
    <w:rsid w:val="00974B3E"/>
    <w:rsid w:val="0099142F"/>
    <w:rsid w:val="00994EF0"/>
    <w:rsid w:val="009A1DA8"/>
    <w:rsid w:val="009A6EE9"/>
    <w:rsid w:val="009B26AD"/>
    <w:rsid w:val="009B32DA"/>
    <w:rsid w:val="009F05B3"/>
    <w:rsid w:val="009F1C94"/>
    <w:rsid w:val="009F331E"/>
    <w:rsid w:val="009F44D2"/>
    <w:rsid w:val="009F6AFD"/>
    <w:rsid w:val="00A255C5"/>
    <w:rsid w:val="00A54B08"/>
    <w:rsid w:val="00A778F9"/>
    <w:rsid w:val="00AA3292"/>
    <w:rsid w:val="00AB4833"/>
    <w:rsid w:val="00B030CE"/>
    <w:rsid w:val="00B13CBF"/>
    <w:rsid w:val="00B33AE2"/>
    <w:rsid w:val="00B43B9A"/>
    <w:rsid w:val="00B441A0"/>
    <w:rsid w:val="00B60170"/>
    <w:rsid w:val="00B7325B"/>
    <w:rsid w:val="00B737DB"/>
    <w:rsid w:val="00B74C97"/>
    <w:rsid w:val="00B765A4"/>
    <w:rsid w:val="00B7677E"/>
    <w:rsid w:val="00B829FB"/>
    <w:rsid w:val="00B9662D"/>
    <w:rsid w:val="00BB7E86"/>
    <w:rsid w:val="00BC1CD8"/>
    <w:rsid w:val="00BC561B"/>
    <w:rsid w:val="00C21895"/>
    <w:rsid w:val="00C25470"/>
    <w:rsid w:val="00C2797C"/>
    <w:rsid w:val="00C30DA0"/>
    <w:rsid w:val="00C31492"/>
    <w:rsid w:val="00C35B1B"/>
    <w:rsid w:val="00C40BF7"/>
    <w:rsid w:val="00C603FF"/>
    <w:rsid w:val="00CA6A39"/>
    <w:rsid w:val="00CB3154"/>
    <w:rsid w:val="00D16EA7"/>
    <w:rsid w:val="00D20BF9"/>
    <w:rsid w:val="00D37B7B"/>
    <w:rsid w:val="00D52B6E"/>
    <w:rsid w:val="00D67E87"/>
    <w:rsid w:val="00D74B1D"/>
    <w:rsid w:val="00DA75F0"/>
    <w:rsid w:val="00DB1659"/>
    <w:rsid w:val="00DD0817"/>
    <w:rsid w:val="00DD5CC6"/>
    <w:rsid w:val="00DE0BC3"/>
    <w:rsid w:val="00DE0E73"/>
    <w:rsid w:val="00DF0798"/>
    <w:rsid w:val="00E12775"/>
    <w:rsid w:val="00E167DA"/>
    <w:rsid w:val="00E27612"/>
    <w:rsid w:val="00E43AD4"/>
    <w:rsid w:val="00E46FFB"/>
    <w:rsid w:val="00E6197E"/>
    <w:rsid w:val="00EB377E"/>
    <w:rsid w:val="00ED4F60"/>
    <w:rsid w:val="00EF53E8"/>
    <w:rsid w:val="00F0083C"/>
    <w:rsid w:val="00F3374C"/>
    <w:rsid w:val="00F56E90"/>
    <w:rsid w:val="00F66F30"/>
    <w:rsid w:val="00F708B5"/>
    <w:rsid w:val="00F743BE"/>
    <w:rsid w:val="00F95167"/>
    <w:rsid w:val="00FF62AC"/>
    <w:rsid w:val="00FF66C0"/>
    <w:rsid w:val="098B21E0"/>
    <w:rsid w:val="0A8632D9"/>
    <w:rsid w:val="0C670CE3"/>
    <w:rsid w:val="0CA77331"/>
    <w:rsid w:val="0F3330FE"/>
    <w:rsid w:val="123C676E"/>
    <w:rsid w:val="123E4294"/>
    <w:rsid w:val="13F80103"/>
    <w:rsid w:val="16244719"/>
    <w:rsid w:val="17231CAA"/>
    <w:rsid w:val="1B9118D8"/>
    <w:rsid w:val="1F3C75DA"/>
    <w:rsid w:val="203A7CF4"/>
    <w:rsid w:val="2244590A"/>
    <w:rsid w:val="23A75A11"/>
    <w:rsid w:val="25BA1A2C"/>
    <w:rsid w:val="2A135BAE"/>
    <w:rsid w:val="2A6F54DA"/>
    <w:rsid w:val="2A903459"/>
    <w:rsid w:val="2E24038A"/>
    <w:rsid w:val="2FEA572A"/>
    <w:rsid w:val="321B0E3E"/>
    <w:rsid w:val="35466E38"/>
    <w:rsid w:val="36317412"/>
    <w:rsid w:val="36455E67"/>
    <w:rsid w:val="36F201B1"/>
    <w:rsid w:val="38FB618B"/>
    <w:rsid w:val="3BAF52B6"/>
    <w:rsid w:val="3C5067EE"/>
    <w:rsid w:val="3C892971"/>
    <w:rsid w:val="3DB363F6"/>
    <w:rsid w:val="3EBF7C5B"/>
    <w:rsid w:val="446948F1"/>
    <w:rsid w:val="4B0435C5"/>
    <w:rsid w:val="4C123AC0"/>
    <w:rsid w:val="4D5A2B36"/>
    <w:rsid w:val="4E984750"/>
    <w:rsid w:val="4ECE5D57"/>
    <w:rsid w:val="52FA50B9"/>
    <w:rsid w:val="570109B9"/>
    <w:rsid w:val="5A6D09D4"/>
    <w:rsid w:val="5F061EBF"/>
    <w:rsid w:val="62DA4EE0"/>
    <w:rsid w:val="63AB087C"/>
    <w:rsid w:val="673E3563"/>
    <w:rsid w:val="676C00D0"/>
    <w:rsid w:val="67BD26DA"/>
    <w:rsid w:val="6A472837"/>
    <w:rsid w:val="6E8043E8"/>
    <w:rsid w:val="712B4B58"/>
    <w:rsid w:val="713B5D9F"/>
    <w:rsid w:val="73700832"/>
    <w:rsid w:val="77707769"/>
    <w:rsid w:val="783D6327"/>
    <w:rsid w:val="7E7C6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EA14"/>
  <w15:docId w15:val="{B230BBDB-1459-4DEA-A073-37C4CB19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autoRedefine/>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Body Text Indent"/>
    <w:next w:val="a"/>
    <w:qFormat/>
    <w:pPr>
      <w:widowControl w:val="0"/>
      <w:ind w:leftChars="-9" w:left="191" w:hangingChars="200" w:hanging="200"/>
      <w:jc w:val="both"/>
    </w:pPr>
    <w:rPr>
      <w:kern w:val="2"/>
      <w:sz w:val="28"/>
      <w:szCs w:val="24"/>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autoRedefine/>
    <w:uiPriority w:val="99"/>
    <w:unhideWhenUsed/>
    <w:qFormat/>
    <w:pPr>
      <w:ind w:firstLineChars="100" w:firstLine="420"/>
    </w:pPr>
    <w:rPr>
      <w:rFonts w:ascii="Calibri" w:hAnsi="Calibri"/>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b">
    <w:name w:val="List Paragraph"/>
    <w:basedOn w:val="a"/>
    <w:link w:val="ac"/>
    <w:uiPriority w:val="34"/>
    <w:qFormat/>
    <w:pPr>
      <w:ind w:firstLineChars="200" w:firstLine="420"/>
    </w:pPr>
  </w:style>
  <w:style w:type="character" w:customStyle="1" w:styleId="ac">
    <w:name w:val="列表段落 字符"/>
    <w:link w:val="ab"/>
    <w:uiPriority w:val="34"/>
    <w:qFormat/>
    <w:rsid w:val="004C629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AD56-A1A4-49C4-BF6F-CCEA15AE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runsing</cp:lastModifiedBy>
  <cp:revision>99</cp:revision>
  <dcterms:created xsi:type="dcterms:W3CDTF">2023-05-05T07:37:00Z</dcterms:created>
  <dcterms:modified xsi:type="dcterms:W3CDTF">2024-06-20T09:45:00Z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F53F777D1BA3473C8635C2604CF24713_13</vt:lpwstr>
  </property>
</Properties>
</file>